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DD1A3" w14:textId="173654DA" w:rsidR="00D94418" w:rsidRDefault="00D94418" w:rsidP="00D94418">
      <w:pPr>
        <w:pStyle w:val="Nadpis2"/>
        <w:shd w:val="clear" w:color="auto" w:fill="FFFFFF"/>
        <w:spacing w:before="0"/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t>Odborná exkurze představila moderní techniku pro komunální údržbu</w:t>
      </w:r>
    </w:p>
    <w:p w14:paraId="66405432" w14:textId="49434D29" w:rsidR="00D94418" w:rsidRDefault="00D94418" w:rsidP="00D94418">
      <w:pPr>
        <w:pStyle w:val="Normln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2FC3DA" wp14:editId="35F3EC58">
            <wp:simplePos x="0" y="0"/>
            <wp:positionH relativeFrom="margin">
              <wp:align>right</wp:align>
            </wp:positionH>
            <wp:positionV relativeFrom="paragraph">
              <wp:posOffset>464820</wp:posOffset>
            </wp:positionV>
            <wp:extent cx="3362960" cy="2522220"/>
            <wp:effectExtent l="0" t="0" r="8890" b="0"/>
            <wp:wrapTight wrapText="bothSides">
              <wp:wrapPolygon edited="0">
                <wp:start x="0" y="0"/>
                <wp:lineTo x="0" y="21372"/>
                <wp:lineTo x="21535" y="21372"/>
                <wp:lineTo x="21535" y="0"/>
                <wp:lineTo x="0" y="0"/>
              </wp:wrapPolygon>
            </wp:wrapTight>
            <wp:docPr id="19855059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96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egoe UI" w:hAnsi="Segoe UI" w:cs="Segoe UI"/>
          <w:color w:val="242424"/>
          <w:sz w:val="23"/>
          <w:szCs w:val="23"/>
        </w:rPr>
        <w:t>Dne </w:t>
      </w:r>
      <w:r>
        <w:rPr>
          <w:rStyle w:val="Siln"/>
          <w:rFonts w:ascii="Segoe UI" w:hAnsi="Segoe UI" w:cs="Segoe UI"/>
          <w:color w:val="242424"/>
          <w:sz w:val="23"/>
          <w:szCs w:val="23"/>
        </w:rPr>
        <w:t>23. června 2026</w:t>
      </w:r>
      <w:r>
        <w:rPr>
          <w:rFonts w:ascii="Segoe UI" w:hAnsi="Segoe UI" w:cs="Segoe UI"/>
          <w:color w:val="242424"/>
          <w:sz w:val="23"/>
          <w:szCs w:val="23"/>
        </w:rPr>
        <w:t> se žáci naší školy zúčastnili odborné exkurze u podnikatele </w:t>
      </w:r>
      <w:r>
        <w:rPr>
          <w:rStyle w:val="Siln"/>
          <w:rFonts w:ascii="Segoe UI" w:hAnsi="Segoe UI" w:cs="Segoe UI"/>
          <w:color w:val="242424"/>
          <w:sz w:val="23"/>
          <w:szCs w:val="23"/>
        </w:rPr>
        <w:t xml:space="preserve">Ondřeje </w:t>
      </w:r>
      <w:proofErr w:type="spellStart"/>
      <w:r>
        <w:rPr>
          <w:rStyle w:val="Siln"/>
          <w:rFonts w:ascii="Segoe UI" w:hAnsi="Segoe UI" w:cs="Segoe UI"/>
          <w:color w:val="242424"/>
          <w:sz w:val="23"/>
          <w:szCs w:val="23"/>
        </w:rPr>
        <w:t>Skamene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>, který jim představil moderní techniku určenou pro údržbu veřejné zeleně a komunálních ploch.</w:t>
      </w:r>
    </w:p>
    <w:p w14:paraId="4CEAF747" w14:textId="17AB9FA0" w:rsidR="00D94418" w:rsidRDefault="00D94418" w:rsidP="00D94418">
      <w:pPr>
        <w:pStyle w:val="Normln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Během exkurze se studenti seznámili se zahradním traktůrkem určeným pro profesionální sečení travnatých ploch se sběrem trávy i s pracovní čtyřkolkou homologovanou jako traktor, vybavenou čelní radlicí a </w:t>
      </w:r>
      <w:proofErr w:type="spellStart"/>
      <w:r>
        <w:rPr>
          <w:rFonts w:ascii="Segoe UI" w:hAnsi="Segoe UI" w:cs="Segoe UI"/>
          <w:color w:val="242424"/>
          <w:sz w:val="23"/>
          <w:szCs w:val="23"/>
        </w:rPr>
        <w:t>mulčovačem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>. Nechyběla ani ukázka rozmetadla pro zimní posyp a dalšího příslušenství využívaného při celoroční údržbě obcí, sportovišť, penzionů a veřejných prostranství.</w:t>
      </w:r>
    </w:p>
    <w:p w14:paraId="6D1D34F5" w14:textId="4491F374" w:rsidR="00D94418" w:rsidRDefault="00D94418" w:rsidP="00D94418">
      <w:pPr>
        <w:pStyle w:val="Normln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Součástí programu bylo podrobné vysvětlení konstrukce a ovládání jednotlivých strojů, zásad jejich bezpečné obsluhy i praktická ukázka práce v terénu. Žáci si mohli techniku prohlédnout zblízka, klást dotazy a pod odborným dohledem si vyzkoušet její řízení a ovládání.</w:t>
      </w:r>
    </w:p>
    <w:p w14:paraId="148596DD" w14:textId="0FCCF6A9" w:rsidR="00D94418" w:rsidRDefault="00D94418" w:rsidP="00D94418">
      <w:pPr>
        <w:pStyle w:val="Normln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Exkurze studentům přiblížila možnosti moderní komunální techniky i praktické uplatnění získaných znalostí v podnikání. Zároveň ukázala, jak lze propojit technické vzdělání s potřebami obcí a péčí o veřejný prostor.</w:t>
      </w:r>
    </w:p>
    <w:p w14:paraId="63F95980" w14:textId="6DBB09CC" w:rsidR="00D94418" w:rsidRDefault="00D94418" w:rsidP="00D94418">
      <w:pPr>
        <w:pStyle w:val="Normln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Tato aktivita byla realizována v rámci projektu </w:t>
      </w:r>
      <w:r>
        <w:rPr>
          <w:rStyle w:val="Siln"/>
          <w:rFonts w:ascii="Segoe UI" w:hAnsi="Segoe UI" w:cs="Segoe UI"/>
          <w:color w:val="242424"/>
          <w:sz w:val="23"/>
          <w:szCs w:val="23"/>
        </w:rPr>
        <w:t>„Rozšíření činnosti“</w:t>
      </w:r>
      <w:r>
        <w:rPr>
          <w:rFonts w:ascii="Segoe UI" w:hAnsi="Segoe UI" w:cs="Segoe UI"/>
          <w:color w:val="242424"/>
          <w:sz w:val="23"/>
          <w:szCs w:val="23"/>
        </w:rPr>
        <w:t>, který je podpořen prostřednictvím </w:t>
      </w:r>
      <w:r>
        <w:rPr>
          <w:rStyle w:val="Siln"/>
          <w:rFonts w:ascii="Segoe UI" w:hAnsi="Segoe UI" w:cs="Segoe UI"/>
          <w:color w:val="242424"/>
          <w:sz w:val="23"/>
          <w:szCs w:val="23"/>
        </w:rPr>
        <w:t>MAS Sdružení Růže</w:t>
      </w:r>
      <w:r>
        <w:rPr>
          <w:rFonts w:ascii="Segoe UI" w:hAnsi="Segoe UI" w:cs="Segoe UI"/>
          <w:color w:val="242424"/>
          <w:sz w:val="23"/>
          <w:szCs w:val="23"/>
        </w:rPr>
        <w:t xml:space="preserve">, a navazuje na partnerskou spolupráci mezi Ondřejem </w:t>
      </w:r>
      <w:proofErr w:type="spellStart"/>
      <w:r>
        <w:rPr>
          <w:rFonts w:ascii="Segoe UI" w:hAnsi="Segoe UI" w:cs="Segoe UI"/>
          <w:color w:val="242424"/>
          <w:sz w:val="23"/>
          <w:szCs w:val="23"/>
        </w:rPr>
        <w:t>Skamenem</w:t>
      </w:r>
      <w:proofErr w:type="spellEnd"/>
      <w:r>
        <w:rPr>
          <w:rFonts w:ascii="Segoe UI" w:hAnsi="Segoe UI" w:cs="Segoe UI"/>
          <w:color w:val="242424"/>
          <w:sz w:val="23"/>
          <w:szCs w:val="23"/>
        </w:rPr>
        <w:t xml:space="preserve"> a Střední odbornou školou veterinární, mechanizační a zahradnickou v Českých Budějovicích.</w:t>
      </w:r>
    </w:p>
    <w:p w14:paraId="1A4BB9E7" w14:textId="44B0AF56" w:rsidR="00482BEA" w:rsidRDefault="00482BEA" w:rsidP="00CC5023">
      <w:pPr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582CC262" w14:textId="51D2CBDB" w:rsidR="00482BEA" w:rsidRDefault="00482BEA" w:rsidP="00CC5023">
      <w:pPr>
        <w:spacing w:after="100" w:afterAutospacing="1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82BEA" w:rsidSect="00E80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47675"/>
    <w:multiLevelType w:val="hybridMultilevel"/>
    <w:tmpl w:val="39189E30"/>
    <w:lvl w:ilvl="0" w:tplc="AD94B8C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C31A1"/>
    <w:multiLevelType w:val="hybridMultilevel"/>
    <w:tmpl w:val="945CFC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5662F"/>
    <w:multiLevelType w:val="multilevel"/>
    <w:tmpl w:val="F064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72C08"/>
    <w:multiLevelType w:val="hybridMultilevel"/>
    <w:tmpl w:val="D566272E"/>
    <w:lvl w:ilvl="0" w:tplc="337456BC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AAB"/>
    <w:multiLevelType w:val="hybridMultilevel"/>
    <w:tmpl w:val="D5A6F4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01BFC"/>
    <w:multiLevelType w:val="hybridMultilevel"/>
    <w:tmpl w:val="D5A6F4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07734"/>
    <w:multiLevelType w:val="multilevel"/>
    <w:tmpl w:val="98EA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DB744E"/>
    <w:multiLevelType w:val="hybridMultilevel"/>
    <w:tmpl w:val="945CFC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B65B3"/>
    <w:multiLevelType w:val="hybridMultilevel"/>
    <w:tmpl w:val="B44C3C12"/>
    <w:lvl w:ilvl="0" w:tplc="93D273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B4988"/>
    <w:multiLevelType w:val="hybridMultilevel"/>
    <w:tmpl w:val="945CFC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B0361"/>
    <w:multiLevelType w:val="hybridMultilevel"/>
    <w:tmpl w:val="15E8C720"/>
    <w:lvl w:ilvl="0" w:tplc="8B92ED3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8D"/>
    <w:rsid w:val="00012225"/>
    <w:rsid w:val="0006201B"/>
    <w:rsid w:val="000867B9"/>
    <w:rsid w:val="000A7A54"/>
    <w:rsid w:val="000C2E79"/>
    <w:rsid w:val="000F235F"/>
    <w:rsid w:val="000F245D"/>
    <w:rsid w:val="00103F67"/>
    <w:rsid w:val="00173B9E"/>
    <w:rsid w:val="001A6CCA"/>
    <w:rsid w:val="002152B7"/>
    <w:rsid w:val="00221F3A"/>
    <w:rsid w:val="00232030"/>
    <w:rsid w:val="002A18A0"/>
    <w:rsid w:val="002F05A2"/>
    <w:rsid w:val="00321E53"/>
    <w:rsid w:val="00322C45"/>
    <w:rsid w:val="00362E29"/>
    <w:rsid w:val="00363951"/>
    <w:rsid w:val="003C23B6"/>
    <w:rsid w:val="003D04C2"/>
    <w:rsid w:val="003D309B"/>
    <w:rsid w:val="003F35DF"/>
    <w:rsid w:val="004205FA"/>
    <w:rsid w:val="00420BE1"/>
    <w:rsid w:val="004659C1"/>
    <w:rsid w:val="00482BEA"/>
    <w:rsid w:val="00483B9A"/>
    <w:rsid w:val="0053279A"/>
    <w:rsid w:val="005334D3"/>
    <w:rsid w:val="00556CE2"/>
    <w:rsid w:val="00582F99"/>
    <w:rsid w:val="005D792E"/>
    <w:rsid w:val="00604922"/>
    <w:rsid w:val="006656C5"/>
    <w:rsid w:val="0068756F"/>
    <w:rsid w:val="006C2F86"/>
    <w:rsid w:val="00712698"/>
    <w:rsid w:val="007300F6"/>
    <w:rsid w:val="00763CAC"/>
    <w:rsid w:val="0079227B"/>
    <w:rsid w:val="007D6E4B"/>
    <w:rsid w:val="007E7FF3"/>
    <w:rsid w:val="008356E9"/>
    <w:rsid w:val="0085061A"/>
    <w:rsid w:val="00853F73"/>
    <w:rsid w:val="00890345"/>
    <w:rsid w:val="008A039D"/>
    <w:rsid w:val="008E447F"/>
    <w:rsid w:val="008F5D5B"/>
    <w:rsid w:val="009A7035"/>
    <w:rsid w:val="009E4F13"/>
    <w:rsid w:val="00A0351A"/>
    <w:rsid w:val="00A433EB"/>
    <w:rsid w:val="00AB44FC"/>
    <w:rsid w:val="00AC4140"/>
    <w:rsid w:val="00AE6BCC"/>
    <w:rsid w:val="00BA5607"/>
    <w:rsid w:val="00BC63BB"/>
    <w:rsid w:val="00C1086B"/>
    <w:rsid w:val="00C500CB"/>
    <w:rsid w:val="00C55669"/>
    <w:rsid w:val="00C6424D"/>
    <w:rsid w:val="00C679A8"/>
    <w:rsid w:val="00C84F84"/>
    <w:rsid w:val="00CB267A"/>
    <w:rsid w:val="00CC5023"/>
    <w:rsid w:val="00D03C5B"/>
    <w:rsid w:val="00D10CAD"/>
    <w:rsid w:val="00D10FCF"/>
    <w:rsid w:val="00D534BB"/>
    <w:rsid w:val="00D72972"/>
    <w:rsid w:val="00D94418"/>
    <w:rsid w:val="00DA0B00"/>
    <w:rsid w:val="00DB3089"/>
    <w:rsid w:val="00DE089A"/>
    <w:rsid w:val="00DF788D"/>
    <w:rsid w:val="00E215AA"/>
    <w:rsid w:val="00E42041"/>
    <w:rsid w:val="00E5074B"/>
    <w:rsid w:val="00E80A57"/>
    <w:rsid w:val="00E91782"/>
    <w:rsid w:val="00EE2D13"/>
    <w:rsid w:val="00F249FD"/>
    <w:rsid w:val="00F34243"/>
    <w:rsid w:val="00F61F41"/>
    <w:rsid w:val="00F73E83"/>
    <w:rsid w:val="00F81D16"/>
    <w:rsid w:val="00F95520"/>
    <w:rsid w:val="00FA3238"/>
    <w:rsid w:val="00FB31D8"/>
    <w:rsid w:val="00FE00B1"/>
    <w:rsid w:val="00FE011B"/>
    <w:rsid w:val="00FE2115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31E6"/>
  <w15:docId w15:val="{6873267F-11B5-4E0B-A840-AD21D2DD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6424D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4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A18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2115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E2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2115"/>
    <w:rPr>
      <w:b/>
      <w:bCs/>
    </w:rPr>
  </w:style>
  <w:style w:type="character" w:customStyle="1" w:styleId="tsubjname">
    <w:name w:val="tsubjname"/>
    <w:basedOn w:val="Standardnpsmoodstavce"/>
    <w:rsid w:val="007D6E4B"/>
  </w:style>
  <w:style w:type="character" w:customStyle="1" w:styleId="Nadpis3Char">
    <w:name w:val="Nadpis 3 Char"/>
    <w:basedOn w:val="Standardnpsmoodstavce"/>
    <w:link w:val="Nadpis3"/>
    <w:uiPriority w:val="9"/>
    <w:rsid w:val="002A18A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44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Marcela Raabová</dc:creator>
  <cp:lastModifiedBy>Blábolil Roman</cp:lastModifiedBy>
  <cp:revision>2</cp:revision>
  <cp:lastPrinted>2017-05-29T05:35:00Z</cp:lastPrinted>
  <dcterms:created xsi:type="dcterms:W3CDTF">2026-08-25T07:13:00Z</dcterms:created>
  <dcterms:modified xsi:type="dcterms:W3CDTF">2026-08-25T07:13:00Z</dcterms:modified>
</cp:coreProperties>
</file>