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E0F" w:rsidRPr="00412D54" w:rsidRDefault="00000B6F" w:rsidP="00412D54">
      <w:pPr>
        <w:pStyle w:val="Nadpis1"/>
        <w:ind w:right="-468"/>
        <w:jc w:val="right"/>
        <w:rPr>
          <w:rFonts w:cs="Arial"/>
          <w:sz w:val="27"/>
          <w:szCs w:val="27"/>
        </w:rPr>
      </w:pPr>
      <w:r w:rsidRPr="00412D54">
        <w:rPr>
          <w:b w:val="0"/>
          <w:noProof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914400" cy="907415"/>
            <wp:effectExtent l="0" t="0" r="0" b="0"/>
            <wp:wrapNone/>
            <wp:docPr id="2" name="obrázek 2" descr="ZNAKS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SK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D54">
        <w:rPr>
          <w:b w:val="0"/>
          <w:szCs w:val="28"/>
        </w:rPr>
        <w:t xml:space="preserve">       </w:t>
      </w:r>
      <w:r w:rsidR="00695E0F" w:rsidRPr="00412D54">
        <w:rPr>
          <w:rFonts w:cs="Arial"/>
          <w:sz w:val="27"/>
          <w:szCs w:val="27"/>
        </w:rPr>
        <w:t>Střední odborná škola veterinární</w:t>
      </w:r>
      <w:r w:rsidR="00412D54" w:rsidRPr="00412D54">
        <w:rPr>
          <w:rFonts w:cs="Arial"/>
          <w:sz w:val="27"/>
          <w:szCs w:val="27"/>
        </w:rPr>
        <w:t>, mechanizační a zahradnická</w:t>
      </w:r>
    </w:p>
    <w:p w:rsidR="00412D54" w:rsidRPr="00412D54" w:rsidRDefault="00412D54" w:rsidP="00412D54">
      <w:pPr>
        <w:ind w:right="-468"/>
        <w:rPr>
          <w:rFonts w:ascii="Arial" w:hAnsi="Arial" w:cs="Arial"/>
          <w:b/>
          <w:sz w:val="27"/>
          <w:szCs w:val="27"/>
        </w:rPr>
      </w:pPr>
      <w:r w:rsidRPr="00412D54">
        <w:rPr>
          <w:rFonts w:ascii="Arial" w:hAnsi="Arial" w:cs="Arial"/>
          <w:b/>
          <w:sz w:val="27"/>
          <w:szCs w:val="27"/>
        </w:rPr>
        <w:tab/>
      </w:r>
      <w:r w:rsidRPr="00412D54">
        <w:rPr>
          <w:rFonts w:ascii="Arial" w:hAnsi="Arial" w:cs="Arial"/>
          <w:b/>
          <w:sz w:val="27"/>
          <w:szCs w:val="27"/>
        </w:rPr>
        <w:tab/>
      </w:r>
      <w:r>
        <w:rPr>
          <w:rFonts w:ascii="Arial" w:hAnsi="Arial" w:cs="Arial"/>
          <w:b/>
          <w:sz w:val="27"/>
          <w:szCs w:val="27"/>
        </w:rPr>
        <w:t xml:space="preserve">       </w:t>
      </w:r>
      <w:r w:rsidRPr="00412D54">
        <w:rPr>
          <w:rFonts w:ascii="Arial" w:hAnsi="Arial" w:cs="Arial"/>
          <w:b/>
          <w:sz w:val="27"/>
          <w:szCs w:val="27"/>
        </w:rPr>
        <w:t>a Jazyková škola s právem státní jazykové zkoušky</w:t>
      </w:r>
    </w:p>
    <w:p w:rsidR="00695E0F" w:rsidRPr="00412D54" w:rsidRDefault="00695E0F" w:rsidP="00412D54">
      <w:pPr>
        <w:ind w:right="-468"/>
        <w:jc w:val="center"/>
        <w:rPr>
          <w:rFonts w:ascii="Arial" w:hAnsi="Arial" w:cs="Arial"/>
          <w:b/>
          <w:sz w:val="27"/>
          <w:szCs w:val="27"/>
        </w:rPr>
      </w:pPr>
      <w:r w:rsidRPr="00412D54">
        <w:rPr>
          <w:rFonts w:ascii="Arial" w:hAnsi="Arial" w:cs="Arial"/>
          <w:b/>
          <w:sz w:val="27"/>
          <w:szCs w:val="27"/>
        </w:rPr>
        <w:t xml:space="preserve">             České Budějovice, Rudolfovská 92</w:t>
      </w:r>
    </w:p>
    <w:p w:rsidR="00695E0F" w:rsidRDefault="00695E0F" w:rsidP="00412D54">
      <w:pPr>
        <w:ind w:right="-468"/>
        <w:jc w:val="both"/>
      </w:pPr>
    </w:p>
    <w:p w:rsidR="00695E0F" w:rsidRDefault="00695E0F" w:rsidP="00695E0F">
      <w:pPr>
        <w:jc w:val="both"/>
      </w:pPr>
    </w:p>
    <w:p w:rsidR="00695E0F" w:rsidRDefault="00695E0F" w:rsidP="00695E0F">
      <w:pPr>
        <w:jc w:val="both"/>
      </w:pPr>
    </w:p>
    <w:p w:rsidR="00695E0F" w:rsidRDefault="00695E0F" w:rsidP="00695E0F">
      <w:pPr>
        <w:jc w:val="both"/>
      </w:pPr>
    </w:p>
    <w:p w:rsidR="00695E0F" w:rsidRDefault="00695E0F" w:rsidP="00695E0F">
      <w:pPr>
        <w:jc w:val="both"/>
      </w:pPr>
    </w:p>
    <w:p w:rsidR="00695E0F" w:rsidRDefault="00695E0F" w:rsidP="00695E0F">
      <w:pPr>
        <w:jc w:val="both"/>
      </w:pPr>
    </w:p>
    <w:p w:rsidR="00695E0F" w:rsidRDefault="00695E0F" w:rsidP="00695E0F">
      <w:pPr>
        <w:jc w:val="both"/>
      </w:pPr>
    </w:p>
    <w:p w:rsidR="00695E0F" w:rsidRDefault="00695E0F" w:rsidP="00695E0F">
      <w:pPr>
        <w:jc w:val="both"/>
      </w:pPr>
    </w:p>
    <w:p w:rsidR="00AB6936" w:rsidRDefault="00000B6F" w:rsidP="00695E0F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102235</wp:posOffset>
            </wp:positionV>
            <wp:extent cx="4686300" cy="4343400"/>
            <wp:effectExtent l="0" t="0" r="0" b="0"/>
            <wp:wrapNone/>
            <wp:docPr id="3" name="obrázek 3" descr="soscb_ce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scb_cer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2000" contrast="-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E0F" w:rsidRDefault="00695E0F" w:rsidP="00695E0F">
      <w:pPr>
        <w:jc w:val="both"/>
      </w:pPr>
    </w:p>
    <w:p w:rsidR="00695E0F" w:rsidRDefault="00695E0F" w:rsidP="00695E0F">
      <w:pPr>
        <w:jc w:val="both"/>
      </w:pPr>
    </w:p>
    <w:p w:rsidR="00695E0F" w:rsidRDefault="004F6195" w:rsidP="00695E0F">
      <w:pPr>
        <w:pStyle w:val="Nadpis3"/>
        <w:jc w:val="center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Organizační směrnice   č</w:t>
      </w:r>
      <w:r w:rsidRPr="00D22155">
        <w:rPr>
          <w:sz w:val="36"/>
          <w:szCs w:val="36"/>
          <w:u w:val="none"/>
        </w:rPr>
        <w:t>.</w:t>
      </w:r>
      <w:r w:rsidR="006E68DF">
        <w:rPr>
          <w:sz w:val="36"/>
          <w:szCs w:val="36"/>
          <w:u w:val="none"/>
        </w:rPr>
        <w:t xml:space="preserve"> </w:t>
      </w:r>
      <w:r w:rsidR="003F7CDA">
        <w:rPr>
          <w:sz w:val="36"/>
          <w:szCs w:val="36"/>
          <w:u w:val="none"/>
        </w:rPr>
        <w:t>4</w:t>
      </w:r>
      <w:r w:rsidR="002D473A" w:rsidRPr="00D22155">
        <w:rPr>
          <w:sz w:val="36"/>
          <w:szCs w:val="36"/>
          <w:u w:val="none"/>
        </w:rPr>
        <w:t xml:space="preserve"> </w:t>
      </w:r>
      <w:r w:rsidR="00335C3C" w:rsidRPr="00D22155">
        <w:rPr>
          <w:sz w:val="36"/>
          <w:szCs w:val="36"/>
          <w:u w:val="none"/>
        </w:rPr>
        <w:t>/</w:t>
      </w:r>
      <w:r w:rsidR="002D473A" w:rsidRPr="00D22155">
        <w:rPr>
          <w:sz w:val="36"/>
          <w:szCs w:val="36"/>
          <w:u w:val="none"/>
        </w:rPr>
        <w:t xml:space="preserve"> </w:t>
      </w:r>
      <w:r w:rsidR="00335C3C" w:rsidRPr="00D22155">
        <w:rPr>
          <w:sz w:val="36"/>
          <w:szCs w:val="36"/>
          <w:u w:val="none"/>
        </w:rPr>
        <w:t>20</w:t>
      </w:r>
      <w:r w:rsidR="002D473A" w:rsidRPr="00D22155">
        <w:rPr>
          <w:sz w:val="36"/>
          <w:szCs w:val="36"/>
          <w:u w:val="none"/>
        </w:rPr>
        <w:t>2</w:t>
      </w:r>
      <w:r w:rsidR="006E68DF">
        <w:rPr>
          <w:sz w:val="36"/>
          <w:szCs w:val="36"/>
          <w:u w:val="none"/>
        </w:rPr>
        <w:t>2</w:t>
      </w:r>
    </w:p>
    <w:p w:rsidR="00695E0F" w:rsidRDefault="00695E0F" w:rsidP="00695E0F">
      <w:pPr>
        <w:jc w:val="both"/>
      </w:pPr>
    </w:p>
    <w:p w:rsidR="00695E0F" w:rsidRDefault="00695E0F" w:rsidP="00695E0F">
      <w:pPr>
        <w:jc w:val="both"/>
      </w:pPr>
    </w:p>
    <w:p w:rsidR="00AB6936" w:rsidRDefault="00AB6936" w:rsidP="00695E0F">
      <w:pPr>
        <w:jc w:val="both"/>
      </w:pPr>
    </w:p>
    <w:p w:rsidR="00695E0F" w:rsidRDefault="00695E0F" w:rsidP="00695E0F">
      <w:pPr>
        <w:jc w:val="both"/>
      </w:pPr>
    </w:p>
    <w:p w:rsidR="00695E0F" w:rsidRDefault="00695E0F" w:rsidP="00695E0F">
      <w:pPr>
        <w:jc w:val="both"/>
      </w:pPr>
    </w:p>
    <w:p w:rsidR="00695E0F" w:rsidRDefault="00695E0F" w:rsidP="00695E0F">
      <w:pPr>
        <w:jc w:val="both"/>
      </w:pPr>
    </w:p>
    <w:p w:rsidR="00695E0F" w:rsidRDefault="00695E0F" w:rsidP="00695E0F">
      <w:pPr>
        <w:jc w:val="both"/>
      </w:pPr>
    </w:p>
    <w:p w:rsidR="00695E0F" w:rsidRDefault="00695E0F" w:rsidP="00695E0F">
      <w:pPr>
        <w:jc w:val="center"/>
        <w:rPr>
          <w:b/>
          <w:sz w:val="48"/>
          <w:szCs w:val="48"/>
          <w:u w:val="double"/>
        </w:rPr>
      </w:pPr>
      <w:r>
        <w:rPr>
          <w:b/>
          <w:sz w:val="48"/>
          <w:szCs w:val="48"/>
          <w:u w:val="double"/>
        </w:rPr>
        <w:t xml:space="preserve">o </w:t>
      </w:r>
      <w:r w:rsidR="00DD71F7">
        <w:rPr>
          <w:b/>
          <w:sz w:val="48"/>
          <w:szCs w:val="48"/>
          <w:u w:val="double"/>
        </w:rPr>
        <w:t xml:space="preserve">školním a </w:t>
      </w:r>
      <w:r w:rsidR="00B86D6A">
        <w:rPr>
          <w:b/>
          <w:sz w:val="48"/>
          <w:szCs w:val="48"/>
          <w:u w:val="double"/>
        </w:rPr>
        <w:t>závodním stravování</w:t>
      </w:r>
    </w:p>
    <w:p w:rsidR="00695E0F" w:rsidRDefault="00695E0F" w:rsidP="00695E0F">
      <w:pPr>
        <w:jc w:val="both"/>
      </w:pPr>
    </w:p>
    <w:p w:rsidR="00695E0F" w:rsidRDefault="00695E0F" w:rsidP="00695E0F">
      <w:pPr>
        <w:jc w:val="both"/>
      </w:pPr>
    </w:p>
    <w:p w:rsidR="00695E0F" w:rsidRDefault="00695E0F" w:rsidP="00695E0F">
      <w:pPr>
        <w:jc w:val="both"/>
      </w:pPr>
    </w:p>
    <w:p w:rsidR="00695E0F" w:rsidRDefault="00695E0F" w:rsidP="00695E0F">
      <w:pPr>
        <w:jc w:val="both"/>
      </w:pPr>
    </w:p>
    <w:p w:rsidR="00695E0F" w:rsidRDefault="00695E0F" w:rsidP="00695E0F">
      <w:pPr>
        <w:jc w:val="both"/>
      </w:pPr>
    </w:p>
    <w:p w:rsidR="00695E0F" w:rsidRDefault="00695E0F" w:rsidP="00695E0F">
      <w:pPr>
        <w:jc w:val="both"/>
      </w:pPr>
    </w:p>
    <w:p w:rsidR="00695E0F" w:rsidRDefault="00695E0F" w:rsidP="00695E0F">
      <w:pPr>
        <w:jc w:val="both"/>
      </w:pPr>
    </w:p>
    <w:p w:rsidR="00695E0F" w:rsidRDefault="00695E0F" w:rsidP="00695E0F">
      <w:pPr>
        <w:jc w:val="both"/>
      </w:pPr>
    </w:p>
    <w:p w:rsidR="00695E0F" w:rsidRDefault="00695E0F" w:rsidP="00695E0F">
      <w:pPr>
        <w:jc w:val="both"/>
      </w:pPr>
    </w:p>
    <w:p w:rsidR="00695E0F" w:rsidRDefault="00695E0F" w:rsidP="00695E0F">
      <w:pPr>
        <w:jc w:val="both"/>
      </w:pPr>
    </w:p>
    <w:p w:rsidR="0088222F" w:rsidRDefault="0088222F" w:rsidP="00695E0F">
      <w:pPr>
        <w:jc w:val="both"/>
      </w:pPr>
    </w:p>
    <w:p w:rsidR="0088222F" w:rsidRDefault="0088222F" w:rsidP="00695E0F">
      <w:pPr>
        <w:jc w:val="both"/>
      </w:pPr>
    </w:p>
    <w:p w:rsidR="0088222F" w:rsidRDefault="0088222F" w:rsidP="00695E0F">
      <w:pPr>
        <w:jc w:val="both"/>
      </w:pPr>
    </w:p>
    <w:p w:rsidR="0088222F" w:rsidRDefault="0088222F" w:rsidP="00695E0F">
      <w:pPr>
        <w:jc w:val="both"/>
      </w:pPr>
    </w:p>
    <w:p w:rsidR="0088222F" w:rsidRDefault="0088222F" w:rsidP="00695E0F">
      <w:pPr>
        <w:jc w:val="both"/>
      </w:pPr>
    </w:p>
    <w:p w:rsidR="00695E0F" w:rsidRDefault="009E7E86" w:rsidP="00695E0F">
      <w:pPr>
        <w:jc w:val="both"/>
      </w:pPr>
      <w:r>
        <w:rPr>
          <w:b/>
          <w:sz w:val="28"/>
        </w:rPr>
        <w:t xml:space="preserve">Účinnost od  </w:t>
      </w:r>
      <w:r w:rsidR="003F7CDA">
        <w:rPr>
          <w:b/>
          <w:sz w:val="28"/>
        </w:rPr>
        <w:t>1. srpna</w:t>
      </w:r>
      <w:r w:rsidR="006E68DF">
        <w:rPr>
          <w:b/>
          <w:sz w:val="28"/>
        </w:rPr>
        <w:t xml:space="preserve"> 2022</w:t>
      </w:r>
    </w:p>
    <w:p w:rsidR="00695E0F" w:rsidRDefault="00695E0F" w:rsidP="00695E0F">
      <w:pPr>
        <w:jc w:val="both"/>
      </w:pPr>
    </w:p>
    <w:p w:rsidR="00695E0F" w:rsidRDefault="00695E0F" w:rsidP="00695E0F">
      <w:pPr>
        <w:jc w:val="both"/>
      </w:pPr>
    </w:p>
    <w:p w:rsidR="00695E0F" w:rsidRDefault="00695E0F" w:rsidP="00695E0F">
      <w:pPr>
        <w:jc w:val="both"/>
      </w:pPr>
      <w:r>
        <w:t xml:space="preserve">České Budějovice  </w:t>
      </w:r>
      <w:r w:rsidR="00412D54">
        <w:t xml:space="preserve"> </w:t>
      </w:r>
      <w:r w:rsidR="003F7CDA">
        <w:t>1. srp</w:t>
      </w:r>
      <w:r w:rsidR="006E68DF">
        <w:t>na 2022</w:t>
      </w:r>
    </w:p>
    <w:p w:rsidR="00271E35" w:rsidRDefault="00271E35" w:rsidP="00271E35">
      <w:pPr>
        <w:tabs>
          <w:tab w:val="left" w:pos="5040"/>
        </w:tabs>
        <w:jc w:val="both"/>
      </w:pPr>
      <w:r>
        <w:tab/>
      </w:r>
    </w:p>
    <w:p w:rsidR="00271E35" w:rsidRDefault="00271E35" w:rsidP="00271E35">
      <w:pPr>
        <w:tabs>
          <w:tab w:val="left" w:pos="5040"/>
        </w:tabs>
        <w:jc w:val="both"/>
      </w:pPr>
    </w:p>
    <w:p w:rsidR="00271E35" w:rsidRDefault="00271E35" w:rsidP="00271E35">
      <w:pPr>
        <w:tabs>
          <w:tab w:val="left" w:pos="5040"/>
        </w:tabs>
        <w:jc w:val="both"/>
      </w:pPr>
    </w:p>
    <w:p w:rsidR="00271E35" w:rsidRPr="00C65BEA" w:rsidRDefault="00271E35" w:rsidP="00271E35">
      <w:pPr>
        <w:tabs>
          <w:tab w:val="left" w:pos="5040"/>
        </w:tabs>
        <w:jc w:val="both"/>
      </w:pPr>
      <w:r>
        <w:tab/>
      </w:r>
      <w:r w:rsidR="0088222F">
        <w:tab/>
      </w:r>
      <w:r w:rsidRPr="00C65BEA">
        <w:t>Ing.</w:t>
      </w:r>
      <w:r w:rsidR="00335C3C">
        <w:t xml:space="preserve"> Bc.</w:t>
      </w:r>
      <w:r w:rsidRPr="00C65BEA">
        <w:t xml:space="preserve"> Břetislav Kábele</w:t>
      </w:r>
    </w:p>
    <w:p w:rsidR="00271E35" w:rsidRPr="00C65BEA" w:rsidRDefault="00271E35" w:rsidP="00271E35">
      <w:pPr>
        <w:jc w:val="both"/>
      </w:pPr>
      <w:r w:rsidRPr="00C65BEA">
        <w:tab/>
      </w:r>
      <w:r w:rsidRPr="00C65BEA">
        <w:tab/>
      </w:r>
      <w:r w:rsidRPr="00C65BEA">
        <w:tab/>
      </w:r>
      <w:r w:rsidRPr="00C65BEA">
        <w:tab/>
      </w:r>
      <w:r w:rsidRPr="00C65BEA">
        <w:tab/>
      </w:r>
      <w:r w:rsidRPr="00C65BEA">
        <w:tab/>
      </w:r>
      <w:r w:rsidRPr="00C65BEA">
        <w:tab/>
        <w:t xml:space="preserve">       </w:t>
      </w:r>
      <w:r w:rsidR="0088222F">
        <w:tab/>
        <w:t xml:space="preserve">     </w:t>
      </w:r>
      <w:r w:rsidRPr="00C65BEA">
        <w:t xml:space="preserve"> ředitel školy</w:t>
      </w:r>
    </w:p>
    <w:p w:rsidR="00DD71F7" w:rsidRPr="00DD71F7" w:rsidRDefault="00695E0F" w:rsidP="00DD71F7">
      <w:pPr>
        <w:numPr>
          <w:ilvl w:val="0"/>
          <w:numId w:val="8"/>
        </w:numPr>
        <w:jc w:val="both"/>
        <w:rPr>
          <w:b/>
          <w:sz w:val="26"/>
          <w:szCs w:val="26"/>
          <w:u w:val="single"/>
        </w:rPr>
      </w:pPr>
      <w:r>
        <w:br w:type="page"/>
      </w:r>
      <w:r w:rsidR="00DD71F7" w:rsidRPr="00DD71F7">
        <w:rPr>
          <w:b/>
        </w:rPr>
        <w:lastRenderedPageBreak/>
        <w:t>Základní ustanovení</w:t>
      </w:r>
    </w:p>
    <w:p w:rsidR="00DD71F7" w:rsidRPr="00DD71F7" w:rsidRDefault="00DD71F7" w:rsidP="00DD71F7">
      <w:pPr>
        <w:jc w:val="both"/>
        <w:rPr>
          <w:b/>
          <w:sz w:val="26"/>
          <w:szCs w:val="26"/>
          <w:u w:val="single"/>
        </w:rPr>
      </w:pPr>
    </w:p>
    <w:p w:rsidR="00E9187E" w:rsidRDefault="00BA6DA4" w:rsidP="00DD71F7">
      <w:pPr>
        <w:numPr>
          <w:ilvl w:val="1"/>
          <w:numId w:val="8"/>
        </w:numPr>
        <w:jc w:val="both"/>
      </w:pPr>
      <w:r w:rsidRPr="00BA6DA4">
        <w:t xml:space="preserve">Součástí </w:t>
      </w:r>
      <w:r>
        <w:t>Střední odborné škol</w:t>
      </w:r>
      <w:r w:rsidR="00F45CD2">
        <w:t>y</w:t>
      </w:r>
      <w:r w:rsidR="008B0D37">
        <w:t xml:space="preserve"> veterinární, mechanizační a zahradnické a Jazykové školy s právem státní jazykové zkoušky </w:t>
      </w:r>
      <w:r>
        <w:t xml:space="preserve">je školní jídelna, která poskytuje stravování žákům </w:t>
      </w:r>
      <w:r w:rsidR="008B7413">
        <w:t xml:space="preserve">upravené zejména v § </w:t>
      </w:r>
      <w:smartTag w:uri="urn:schemas-microsoft-com:office:smarttags" w:element="metricconverter">
        <w:smartTagPr>
          <w:attr w:name="ProductID" w:val="119 a"/>
        </w:smartTagPr>
        <w:r w:rsidR="008B7413">
          <w:t>119</w:t>
        </w:r>
        <w:r w:rsidR="00916B0E">
          <w:t xml:space="preserve"> </w:t>
        </w:r>
        <w:r w:rsidR="008B7413">
          <w:t>a</w:t>
        </w:r>
      </w:smartTag>
      <w:r w:rsidR="008B7413">
        <w:t xml:space="preserve"> v § 121 Školského zákona č. 561/04 Sb. v platném znění </w:t>
      </w:r>
      <w:r w:rsidR="003952CE">
        <w:t xml:space="preserve">a dále </w:t>
      </w:r>
      <w:r>
        <w:t>vyhlášk</w:t>
      </w:r>
      <w:r w:rsidR="003952CE">
        <w:t>ou</w:t>
      </w:r>
      <w:r>
        <w:t xml:space="preserve"> 107/05 Sb. o školním stravování</w:t>
      </w:r>
      <w:r w:rsidR="00AC476C">
        <w:t xml:space="preserve"> v platném znění </w:t>
      </w:r>
      <w:r>
        <w:t xml:space="preserve"> a</w:t>
      </w:r>
      <w:r w:rsidR="00916B0E">
        <w:t> </w:t>
      </w:r>
      <w:r>
        <w:t>vyhlášk</w:t>
      </w:r>
      <w:r w:rsidR="003952CE">
        <w:t>ou</w:t>
      </w:r>
      <w:r w:rsidR="004760F3">
        <w:t xml:space="preserve"> </w:t>
      </w:r>
      <w:r>
        <w:t>108/05 Sb. o domovech mládeže v platném znění.</w:t>
      </w:r>
      <w:r w:rsidR="008B7413">
        <w:t xml:space="preserve">   </w:t>
      </w:r>
    </w:p>
    <w:p w:rsidR="00E12214" w:rsidRPr="00BA6DA4" w:rsidRDefault="00E12214" w:rsidP="00E12214">
      <w:pPr>
        <w:ind w:left="360"/>
        <w:jc w:val="both"/>
      </w:pPr>
    </w:p>
    <w:p w:rsidR="00681425" w:rsidRPr="00681425" w:rsidRDefault="00AA4E5E" w:rsidP="00DD71F7">
      <w:pPr>
        <w:numPr>
          <w:ilvl w:val="1"/>
          <w:numId w:val="8"/>
        </w:numPr>
        <w:jc w:val="both"/>
        <w:rPr>
          <w:b/>
          <w:sz w:val="26"/>
          <w:szCs w:val="26"/>
          <w:u w:val="single"/>
        </w:rPr>
      </w:pPr>
      <w:r>
        <w:t xml:space="preserve">Organizace </w:t>
      </w:r>
      <w:r w:rsidR="00B86D6A">
        <w:t>v</w:t>
      </w:r>
      <w:r w:rsidR="00936D0A">
        <w:t> souladu s</w:t>
      </w:r>
      <w:r>
        <w:t xml:space="preserve"> ustanovením </w:t>
      </w:r>
      <w:r w:rsidR="008B0D37">
        <w:t>§ 236</w:t>
      </w:r>
      <w:r>
        <w:t xml:space="preserve"> zákona č. </w:t>
      </w:r>
      <w:r w:rsidR="008B0D37">
        <w:t>262/2006</w:t>
      </w:r>
      <w:r>
        <w:t xml:space="preserve"> Sb. </w:t>
      </w:r>
      <w:r w:rsidR="00936D0A">
        <w:t>zákoníku práce</w:t>
      </w:r>
      <w:r>
        <w:t xml:space="preserve"> v platném znění</w:t>
      </w:r>
      <w:r w:rsidR="00936D0A">
        <w:t xml:space="preserve">, </w:t>
      </w:r>
      <w:r w:rsidR="00B86D6A">
        <w:t xml:space="preserve">umožňuje svým zaměstnancům a dalším osobám </w:t>
      </w:r>
      <w:r w:rsidR="00D74908">
        <w:t>(důchodcům</w:t>
      </w:r>
      <w:r w:rsidR="00FC0B5F">
        <w:t xml:space="preserve"> –</w:t>
      </w:r>
      <w:r w:rsidR="00E12214">
        <w:t xml:space="preserve"> </w:t>
      </w:r>
      <w:r w:rsidR="00FC0B5F">
        <w:t>bývalým zaměstnancům)</w:t>
      </w:r>
      <w:r w:rsidR="00D74908">
        <w:t xml:space="preserve"> </w:t>
      </w:r>
      <w:r w:rsidR="00B86D6A">
        <w:t>závodní stravování za dále uvedených podmínek</w:t>
      </w:r>
      <w:r w:rsidR="00681425">
        <w:t>.</w:t>
      </w:r>
    </w:p>
    <w:p w:rsidR="00681425" w:rsidRDefault="00681425" w:rsidP="00681425">
      <w:pPr>
        <w:jc w:val="both"/>
        <w:rPr>
          <w:b/>
          <w:sz w:val="26"/>
          <w:szCs w:val="26"/>
          <w:u w:val="single"/>
        </w:rPr>
      </w:pPr>
    </w:p>
    <w:p w:rsidR="00DD71F7" w:rsidRPr="00DD71F7" w:rsidRDefault="00681425" w:rsidP="00DD71F7">
      <w:pPr>
        <w:numPr>
          <w:ilvl w:val="1"/>
          <w:numId w:val="8"/>
        </w:numPr>
        <w:jc w:val="both"/>
        <w:rPr>
          <w:b/>
          <w:sz w:val="26"/>
          <w:szCs w:val="26"/>
          <w:u w:val="single"/>
        </w:rPr>
      </w:pPr>
      <w:r>
        <w:t>Závodní stravování zaměstnanců příspěvkové organizace zřízené úz</w:t>
      </w:r>
      <w:r w:rsidR="00D74908">
        <w:t>emním</w:t>
      </w:r>
      <w:r>
        <w:t xml:space="preserve"> samosprávným celkem je dále upraven</w:t>
      </w:r>
      <w:r w:rsidR="00D74908">
        <w:t>o</w:t>
      </w:r>
      <w:r>
        <w:t xml:space="preserve"> vyhl</w:t>
      </w:r>
      <w:r w:rsidR="00916B0E">
        <w:t>áškou</w:t>
      </w:r>
      <w:r>
        <w:t xml:space="preserve"> č. 84/05 Sb. o nákladech na</w:t>
      </w:r>
      <w:r w:rsidR="00916B0E">
        <w:t> </w:t>
      </w:r>
      <w:r>
        <w:t>závodní stravování</w:t>
      </w:r>
      <w:r w:rsidR="00D74908">
        <w:t xml:space="preserve"> a jejich úhradě v příspěvkových organizacích zřízených územními samosprávnými celky v platném znění</w:t>
      </w:r>
      <w:r>
        <w:t xml:space="preserve">. </w:t>
      </w:r>
    </w:p>
    <w:p w:rsidR="00DD71F7" w:rsidRDefault="00DD71F7" w:rsidP="00DD71F7">
      <w:pPr>
        <w:jc w:val="both"/>
        <w:rPr>
          <w:b/>
          <w:sz w:val="26"/>
          <w:szCs w:val="26"/>
          <w:u w:val="single"/>
        </w:rPr>
      </w:pPr>
    </w:p>
    <w:p w:rsidR="00DD71F7" w:rsidRPr="00FC0B5F" w:rsidRDefault="00FC0B5F" w:rsidP="00DD71F7">
      <w:pPr>
        <w:numPr>
          <w:ilvl w:val="1"/>
          <w:numId w:val="8"/>
        </w:numPr>
        <w:jc w:val="both"/>
        <w:rPr>
          <w:b/>
          <w:sz w:val="26"/>
          <w:szCs w:val="26"/>
          <w:u w:val="single"/>
        </w:rPr>
      </w:pPr>
      <w:r>
        <w:t xml:space="preserve">Problematika </w:t>
      </w:r>
      <w:r w:rsidR="00DD71F7">
        <w:t>stravování vychází rovněž z § 33</w:t>
      </w:r>
      <w:r w:rsidR="00930742">
        <w:t> </w:t>
      </w:r>
      <w:r w:rsidR="00DD71F7">
        <w:t xml:space="preserve">b) </w:t>
      </w:r>
      <w:r w:rsidR="00916B0E">
        <w:t>zákona</w:t>
      </w:r>
      <w:r w:rsidR="00E12214">
        <w:t xml:space="preserve"> č. </w:t>
      </w:r>
      <w:r w:rsidR="00DD71F7">
        <w:t xml:space="preserve">250/2000 Sb. </w:t>
      </w:r>
      <w:r w:rsidR="00916B0E">
        <w:t>o</w:t>
      </w:r>
      <w:r w:rsidR="00930742">
        <w:t> </w:t>
      </w:r>
      <w:r w:rsidR="00916B0E">
        <w:t xml:space="preserve">rozpočtových pravidlech </w:t>
      </w:r>
      <w:r w:rsidR="00882E07">
        <w:t>územního rozpočtu v platném znění.</w:t>
      </w:r>
      <w:r w:rsidR="00DD71F7">
        <w:t xml:space="preserve"> </w:t>
      </w:r>
    </w:p>
    <w:p w:rsidR="00FC0B5F" w:rsidRDefault="00FC0B5F" w:rsidP="00FC0B5F">
      <w:pPr>
        <w:jc w:val="both"/>
        <w:rPr>
          <w:b/>
          <w:sz w:val="26"/>
          <w:szCs w:val="26"/>
          <w:u w:val="single"/>
        </w:rPr>
      </w:pPr>
    </w:p>
    <w:p w:rsidR="009357BD" w:rsidRPr="009357BD" w:rsidRDefault="009357BD" w:rsidP="009357BD">
      <w:pPr>
        <w:jc w:val="both"/>
        <w:rPr>
          <w:b/>
          <w:sz w:val="26"/>
          <w:szCs w:val="26"/>
          <w:u w:val="single"/>
        </w:rPr>
      </w:pPr>
    </w:p>
    <w:p w:rsidR="009357BD" w:rsidRPr="009357BD" w:rsidRDefault="009357BD" w:rsidP="00DD71F7">
      <w:pPr>
        <w:numPr>
          <w:ilvl w:val="0"/>
          <w:numId w:val="8"/>
        </w:numPr>
        <w:jc w:val="both"/>
        <w:rPr>
          <w:b/>
          <w:sz w:val="26"/>
          <w:szCs w:val="26"/>
          <w:u w:val="single"/>
        </w:rPr>
      </w:pPr>
      <w:r w:rsidRPr="009357BD">
        <w:rPr>
          <w:b/>
        </w:rPr>
        <w:t xml:space="preserve">Evidence </w:t>
      </w:r>
      <w:r w:rsidR="00511A9A">
        <w:rPr>
          <w:b/>
        </w:rPr>
        <w:t>a úhrada stravy</w:t>
      </w:r>
    </w:p>
    <w:p w:rsidR="009357BD" w:rsidRPr="009357BD" w:rsidRDefault="009357BD" w:rsidP="009357BD">
      <w:pPr>
        <w:jc w:val="both"/>
        <w:rPr>
          <w:b/>
          <w:sz w:val="26"/>
          <w:szCs w:val="26"/>
          <w:u w:val="single"/>
        </w:rPr>
      </w:pPr>
    </w:p>
    <w:p w:rsidR="009357BD" w:rsidRPr="009357BD" w:rsidRDefault="009357BD" w:rsidP="009357BD">
      <w:pPr>
        <w:numPr>
          <w:ilvl w:val="1"/>
          <w:numId w:val="8"/>
        </w:numPr>
        <w:jc w:val="both"/>
        <w:rPr>
          <w:b/>
          <w:sz w:val="26"/>
          <w:szCs w:val="26"/>
          <w:u w:val="single"/>
        </w:rPr>
      </w:pPr>
      <w:r>
        <w:t>Evidence strávníků a úhrady stravy je prováděna vedoucí školní jídelny.</w:t>
      </w:r>
    </w:p>
    <w:p w:rsidR="009357BD" w:rsidRPr="009357BD" w:rsidRDefault="009357BD" w:rsidP="009357BD">
      <w:pPr>
        <w:ind w:left="360"/>
        <w:jc w:val="both"/>
        <w:rPr>
          <w:b/>
          <w:sz w:val="26"/>
          <w:szCs w:val="26"/>
          <w:u w:val="single"/>
        </w:rPr>
      </w:pPr>
    </w:p>
    <w:p w:rsidR="009357BD" w:rsidRPr="009357BD" w:rsidRDefault="009357BD" w:rsidP="009357BD">
      <w:pPr>
        <w:numPr>
          <w:ilvl w:val="1"/>
          <w:numId w:val="8"/>
        </w:numPr>
        <w:jc w:val="both"/>
        <w:rPr>
          <w:b/>
          <w:sz w:val="26"/>
          <w:szCs w:val="26"/>
          <w:u w:val="single"/>
        </w:rPr>
      </w:pPr>
      <w:r>
        <w:t>Stráv</w:t>
      </w:r>
      <w:r w:rsidR="00B66061">
        <w:t>níci jsou rozděleni do kategorií</w:t>
      </w:r>
      <w:r>
        <w:t>:</w:t>
      </w:r>
    </w:p>
    <w:p w:rsidR="009357BD" w:rsidRDefault="009357BD" w:rsidP="009357BD">
      <w:pPr>
        <w:numPr>
          <w:ilvl w:val="0"/>
          <w:numId w:val="13"/>
        </w:numPr>
        <w:jc w:val="both"/>
      </w:pPr>
      <w:r>
        <w:t>žáci</w:t>
      </w:r>
    </w:p>
    <w:p w:rsidR="004760F3" w:rsidRDefault="004760F3" w:rsidP="009357BD">
      <w:pPr>
        <w:numPr>
          <w:ilvl w:val="0"/>
          <w:numId w:val="13"/>
        </w:numPr>
        <w:jc w:val="both"/>
      </w:pPr>
      <w:r>
        <w:t>žáci pomaturitního studia jazykové školy</w:t>
      </w:r>
    </w:p>
    <w:p w:rsidR="009357BD" w:rsidRPr="009357BD" w:rsidRDefault="009357BD" w:rsidP="009357BD">
      <w:pPr>
        <w:numPr>
          <w:ilvl w:val="0"/>
          <w:numId w:val="13"/>
        </w:numPr>
        <w:jc w:val="both"/>
        <w:rPr>
          <w:b/>
          <w:sz w:val="26"/>
          <w:szCs w:val="26"/>
          <w:u w:val="single"/>
        </w:rPr>
      </w:pPr>
      <w:r>
        <w:t>zaměstnanci</w:t>
      </w:r>
    </w:p>
    <w:p w:rsidR="009357BD" w:rsidRPr="009357BD" w:rsidRDefault="009357BD" w:rsidP="009357BD">
      <w:pPr>
        <w:numPr>
          <w:ilvl w:val="0"/>
          <w:numId w:val="13"/>
        </w:numPr>
        <w:jc w:val="both"/>
        <w:rPr>
          <w:b/>
          <w:sz w:val="26"/>
          <w:szCs w:val="26"/>
          <w:u w:val="single"/>
        </w:rPr>
      </w:pPr>
      <w:r>
        <w:t>důchodci</w:t>
      </w:r>
      <w:r w:rsidR="004F6195">
        <w:t xml:space="preserve"> (bývalí zaměstnanci)</w:t>
      </w:r>
    </w:p>
    <w:p w:rsidR="009357BD" w:rsidRPr="009357BD" w:rsidRDefault="009357BD" w:rsidP="009357BD">
      <w:pPr>
        <w:numPr>
          <w:ilvl w:val="0"/>
          <w:numId w:val="13"/>
        </w:numPr>
        <w:jc w:val="both"/>
        <w:rPr>
          <w:b/>
          <w:sz w:val="26"/>
          <w:szCs w:val="26"/>
          <w:u w:val="single"/>
        </w:rPr>
      </w:pPr>
      <w:r>
        <w:t>cizí strávníci</w:t>
      </w:r>
    </w:p>
    <w:p w:rsidR="009357BD" w:rsidRPr="009357BD" w:rsidRDefault="009357BD" w:rsidP="00DB331C">
      <w:pPr>
        <w:ind w:left="2124"/>
        <w:jc w:val="both"/>
        <w:rPr>
          <w:b/>
          <w:sz w:val="26"/>
          <w:szCs w:val="26"/>
          <w:u w:val="single"/>
        </w:rPr>
      </w:pPr>
    </w:p>
    <w:p w:rsidR="009357BD" w:rsidRPr="004760F3" w:rsidRDefault="004760F3" w:rsidP="009357BD">
      <w:pPr>
        <w:numPr>
          <w:ilvl w:val="1"/>
          <w:numId w:val="8"/>
        </w:numPr>
        <w:jc w:val="both"/>
        <w:rPr>
          <w:b/>
          <w:sz w:val="26"/>
          <w:szCs w:val="26"/>
          <w:u w:val="single"/>
        </w:rPr>
      </w:pPr>
      <w:r>
        <w:t xml:space="preserve">Nový strávník </w:t>
      </w:r>
      <w:r w:rsidR="009357BD">
        <w:t>se přihlásí ke stravování u</w:t>
      </w:r>
      <w:r w:rsidR="003A2C95">
        <w:t xml:space="preserve"> vedoucí školní jídelny, </w:t>
      </w:r>
      <w:r w:rsidR="009357BD">
        <w:t xml:space="preserve">odevzdá souhlas s inkasem </w:t>
      </w:r>
      <w:r w:rsidR="003A2C95">
        <w:t>potvrzený peněžním ústavem</w:t>
      </w:r>
      <w:r w:rsidR="004F6195">
        <w:t xml:space="preserve"> nebo doklad z internetového bankovnictví podepsaný majitelem účtu</w:t>
      </w:r>
      <w:r w:rsidR="003A2C95">
        <w:t xml:space="preserve"> a zakoupí si </w:t>
      </w:r>
      <w:r w:rsidR="00066E5C">
        <w:t>čip</w:t>
      </w:r>
      <w:r>
        <w:t xml:space="preserve"> k odebírání stravy</w:t>
      </w:r>
      <w:r w:rsidR="00736942">
        <w:t xml:space="preserve"> a dále pro vstupy do jednotlivých objektů v areálu školy. </w:t>
      </w:r>
      <w:r w:rsidR="00446ED0">
        <w:t xml:space="preserve"> </w:t>
      </w:r>
      <w:r>
        <w:t xml:space="preserve">Čip platí po celou dobu studia. </w:t>
      </w:r>
      <w:r w:rsidR="00446ED0">
        <w:t>Čip je nevratný.</w:t>
      </w:r>
    </w:p>
    <w:p w:rsidR="004760F3" w:rsidRPr="004760F3" w:rsidRDefault="004760F3" w:rsidP="004760F3">
      <w:pPr>
        <w:ind w:left="792"/>
        <w:jc w:val="both"/>
        <w:rPr>
          <w:b/>
          <w:sz w:val="26"/>
          <w:szCs w:val="26"/>
          <w:u w:val="single"/>
        </w:rPr>
      </w:pPr>
    </w:p>
    <w:p w:rsidR="00736942" w:rsidRDefault="004760F3" w:rsidP="00736942">
      <w:pPr>
        <w:numPr>
          <w:ilvl w:val="1"/>
          <w:numId w:val="8"/>
        </w:numPr>
        <w:jc w:val="both"/>
        <w:rPr>
          <w:b/>
          <w:sz w:val="26"/>
          <w:szCs w:val="26"/>
          <w:u w:val="single"/>
        </w:rPr>
      </w:pPr>
      <w:r>
        <w:t xml:space="preserve">Při ztrátě nebo poškození čipu je strávník povinen si zakoupit čip nový. </w:t>
      </w:r>
    </w:p>
    <w:p w:rsidR="00736942" w:rsidRDefault="00736942" w:rsidP="00736942">
      <w:pPr>
        <w:pStyle w:val="Odstavecseseznamem"/>
      </w:pPr>
    </w:p>
    <w:p w:rsidR="00736942" w:rsidRPr="00736942" w:rsidRDefault="00736942" w:rsidP="00736942">
      <w:pPr>
        <w:numPr>
          <w:ilvl w:val="1"/>
          <w:numId w:val="8"/>
        </w:numPr>
        <w:jc w:val="both"/>
        <w:rPr>
          <w:b/>
          <w:sz w:val="26"/>
          <w:szCs w:val="26"/>
          <w:u w:val="single"/>
        </w:rPr>
      </w:pPr>
      <w:r>
        <w:t>Identifikační čip používá strávník při výdeji stravy ve školní jídelně.</w:t>
      </w:r>
      <w:r w:rsidR="002D473A">
        <w:t xml:space="preserve"> (Čip</w:t>
      </w:r>
      <w:r>
        <w:t xml:space="preserve"> </w:t>
      </w:r>
      <w:r w:rsidR="002D473A">
        <w:t xml:space="preserve">současně slouží i jako otvírač dveří.) </w:t>
      </w:r>
      <w:r>
        <w:t xml:space="preserve">Pokud si čip zapomene, má možnost si vytisknout náhradní stravenku na objednávacím boxu za pomocí svého hesla, které je identické s heslem pro stravné on-line. Vytištění náhradní stravenky je poskytováno strávníkovi 3x v daném měsíci zdarma, každá další stravenka je pak zpoplatněna částkou 5,- Kč. Tato částka bude strávníkovi automaticky připočtena k měsíčnímu stravnému, které se strhává pravidelně měsíčně inkasem z účtu stravovaného. </w:t>
      </w:r>
    </w:p>
    <w:p w:rsidR="009357BD" w:rsidRPr="009357BD" w:rsidRDefault="009357BD" w:rsidP="003A2C95">
      <w:pPr>
        <w:ind w:left="360"/>
        <w:jc w:val="both"/>
        <w:rPr>
          <w:b/>
          <w:sz w:val="26"/>
          <w:szCs w:val="26"/>
          <w:u w:val="single"/>
        </w:rPr>
      </w:pPr>
    </w:p>
    <w:p w:rsidR="003A2C95" w:rsidRDefault="003A2C95" w:rsidP="003A2C95">
      <w:pPr>
        <w:numPr>
          <w:ilvl w:val="1"/>
          <w:numId w:val="8"/>
        </w:numPr>
        <w:jc w:val="both"/>
      </w:pPr>
      <w:r w:rsidRPr="003A2C95">
        <w:t>Úhrada</w:t>
      </w:r>
      <w:r>
        <w:t xml:space="preserve"> stravného</w:t>
      </w:r>
      <w:r w:rsidR="000D0D97">
        <w:t xml:space="preserve"> u žáků</w:t>
      </w:r>
      <w:r>
        <w:t xml:space="preserve"> se p</w:t>
      </w:r>
      <w:r w:rsidR="002D473A">
        <w:t xml:space="preserve">rovádí z bankovního </w:t>
      </w:r>
      <w:r>
        <w:t>účt</w:t>
      </w:r>
      <w:r w:rsidR="002D473A">
        <w:t xml:space="preserve">u formou inkasa </w:t>
      </w:r>
      <w:r>
        <w:t>předem.</w:t>
      </w:r>
    </w:p>
    <w:p w:rsidR="000D0D97" w:rsidRDefault="000D0D97" w:rsidP="000D0D97">
      <w:pPr>
        <w:jc w:val="both"/>
      </w:pPr>
    </w:p>
    <w:p w:rsidR="000D0D97" w:rsidRDefault="000D0D97" w:rsidP="003A2C95">
      <w:pPr>
        <w:numPr>
          <w:ilvl w:val="1"/>
          <w:numId w:val="8"/>
        </w:numPr>
        <w:jc w:val="both"/>
      </w:pPr>
      <w:r w:rsidRPr="003A2C95">
        <w:lastRenderedPageBreak/>
        <w:t>Úhrada</w:t>
      </w:r>
      <w:r>
        <w:t xml:space="preserve"> stravného u zaměstnanců a důchodců (bývalých zaměstnanců) se provádí z</w:t>
      </w:r>
      <w:r w:rsidR="002D473A">
        <w:t> bankovního účtu formou inkasa</w:t>
      </w:r>
      <w:r>
        <w:t xml:space="preserve"> zpětně,</w:t>
      </w:r>
      <w:r w:rsidR="003D1044">
        <w:t xml:space="preserve"> tj.</w:t>
      </w:r>
      <w:r>
        <w:t xml:space="preserve"> vždy za skutečně </w:t>
      </w:r>
      <w:r w:rsidR="005B3679">
        <w:t>odebranou</w:t>
      </w:r>
      <w:r>
        <w:t xml:space="preserve"> stravu v předchozím měsíci.</w:t>
      </w:r>
    </w:p>
    <w:p w:rsidR="00511A9A" w:rsidRDefault="00511A9A" w:rsidP="00511A9A">
      <w:pPr>
        <w:jc w:val="both"/>
      </w:pPr>
    </w:p>
    <w:p w:rsidR="00511A9A" w:rsidRDefault="00511A9A" w:rsidP="003A2C95">
      <w:pPr>
        <w:numPr>
          <w:ilvl w:val="1"/>
          <w:numId w:val="8"/>
        </w:numPr>
        <w:jc w:val="both"/>
      </w:pPr>
      <w:r>
        <w:t>Hotově platí stravné cizí strávníci a výjimečně strávníci, u kt</w:t>
      </w:r>
      <w:r w:rsidR="004760F3">
        <w:t>erých neproběhla inkasní platba, a žáci pomaturitního studia jazykové školy</w:t>
      </w:r>
    </w:p>
    <w:p w:rsidR="00511A9A" w:rsidRDefault="00511A9A" w:rsidP="00511A9A">
      <w:pPr>
        <w:jc w:val="both"/>
      </w:pPr>
    </w:p>
    <w:p w:rsidR="004760F3" w:rsidRDefault="004760F3" w:rsidP="00511A9A">
      <w:pPr>
        <w:jc w:val="both"/>
      </w:pPr>
    </w:p>
    <w:p w:rsidR="00511A9A" w:rsidRDefault="00511A9A" w:rsidP="00511A9A">
      <w:pPr>
        <w:numPr>
          <w:ilvl w:val="0"/>
          <w:numId w:val="8"/>
        </w:numPr>
        <w:jc w:val="both"/>
        <w:rPr>
          <w:b/>
        </w:rPr>
      </w:pPr>
      <w:r w:rsidRPr="00EC3F67">
        <w:rPr>
          <w:b/>
        </w:rPr>
        <w:t>Sankce za nedodržení podmínek a nezaplacení stravného</w:t>
      </w:r>
    </w:p>
    <w:p w:rsidR="00EC3F67" w:rsidRPr="00EC3F67" w:rsidRDefault="00EC3F67" w:rsidP="00EC3F67">
      <w:pPr>
        <w:jc w:val="both"/>
        <w:rPr>
          <w:b/>
        </w:rPr>
      </w:pPr>
    </w:p>
    <w:p w:rsidR="00142CCA" w:rsidRPr="00841A45" w:rsidRDefault="00511A9A" w:rsidP="000252B2">
      <w:pPr>
        <w:numPr>
          <w:ilvl w:val="1"/>
          <w:numId w:val="8"/>
        </w:numPr>
        <w:jc w:val="both"/>
        <w:rPr>
          <w:b/>
          <w:sz w:val="26"/>
          <w:szCs w:val="26"/>
          <w:u w:val="single"/>
        </w:rPr>
      </w:pPr>
      <w:r>
        <w:t>Zaměstnanci, kte</w:t>
      </w:r>
      <w:r w:rsidR="004760F3">
        <w:t>rý</w:t>
      </w:r>
      <w:r>
        <w:t xml:space="preserve"> nedodrží podmínky uvedené v</w:t>
      </w:r>
      <w:r w:rsidR="00453C83">
        <w:t> </w:t>
      </w:r>
      <w:r w:rsidR="002F5A07">
        <w:t>odstavci</w:t>
      </w:r>
      <w:r w:rsidR="00453C83">
        <w:t xml:space="preserve"> 6</w:t>
      </w:r>
      <w:r w:rsidR="002F5A07">
        <w:t>.1</w:t>
      </w:r>
      <w:r>
        <w:t xml:space="preserve"> </w:t>
      </w:r>
      <w:r w:rsidR="00142CCA">
        <w:t>(nevznikl</w:t>
      </w:r>
      <w:r w:rsidR="002F5A07">
        <w:t xml:space="preserve"> mu</w:t>
      </w:r>
      <w:r w:rsidR="00142CCA">
        <w:t xml:space="preserve"> nárok na</w:t>
      </w:r>
      <w:r w:rsidR="00736942">
        <w:t> </w:t>
      </w:r>
      <w:r w:rsidR="00142CCA">
        <w:t xml:space="preserve">závodní stravování) </w:t>
      </w:r>
      <w:r>
        <w:t>a stravuje se v době své dovolené, nemoci, ošetřování člena rodiny nebo v</w:t>
      </w:r>
      <w:r w:rsidR="00EC3F67">
        <w:t>e</w:t>
      </w:r>
      <w:r>
        <w:t xml:space="preserve"> dn</w:t>
      </w:r>
      <w:r w:rsidR="00F45CD2">
        <w:t>ech</w:t>
      </w:r>
      <w:r w:rsidR="00EC3F67">
        <w:t xml:space="preserve">, kdy vykonával služební cestu, se strava účtuje </w:t>
      </w:r>
      <w:r w:rsidR="00142CCA">
        <w:t>v plné výši, tj.</w:t>
      </w:r>
      <w:r w:rsidR="004760F3">
        <w:t> </w:t>
      </w:r>
      <w:r w:rsidR="00142CCA">
        <w:t>v</w:t>
      </w:r>
      <w:r w:rsidR="004C53C8">
        <w:t> </w:t>
      </w:r>
      <w:r w:rsidR="00142CCA">
        <w:t>kalkulované ceně pro cizího strávníka. V tomto případě zaměstnanci nepřísluší ani příspěvek z FKSP.</w:t>
      </w:r>
    </w:p>
    <w:p w:rsidR="00841A45" w:rsidRPr="00AA4E5E" w:rsidRDefault="00841A45" w:rsidP="00841A45">
      <w:pPr>
        <w:ind w:left="360"/>
        <w:jc w:val="both"/>
        <w:rPr>
          <w:b/>
          <w:sz w:val="26"/>
          <w:szCs w:val="26"/>
          <w:u w:val="single"/>
        </w:rPr>
      </w:pPr>
    </w:p>
    <w:p w:rsidR="00EC3F67" w:rsidRDefault="00EC3F67" w:rsidP="00511A9A">
      <w:pPr>
        <w:numPr>
          <w:ilvl w:val="1"/>
          <w:numId w:val="8"/>
        </w:numPr>
        <w:jc w:val="both"/>
      </w:pPr>
      <w:r>
        <w:t>Strávníkům, kterým neproběhla inkasní platba, bude strava zablokována až do doby zaplacení stravného hotově v kanceláři vedou</w:t>
      </w:r>
      <w:r w:rsidR="00F45CD2">
        <w:t>cí</w:t>
      </w:r>
      <w:r>
        <w:t xml:space="preserve"> školní jídelny.</w:t>
      </w:r>
    </w:p>
    <w:p w:rsidR="00AE2A7C" w:rsidRDefault="00AE2A7C" w:rsidP="00841A45">
      <w:pPr>
        <w:jc w:val="both"/>
      </w:pPr>
    </w:p>
    <w:p w:rsidR="00841A45" w:rsidRPr="003A2C95" w:rsidRDefault="00841A45" w:rsidP="00841A45">
      <w:pPr>
        <w:jc w:val="both"/>
      </w:pPr>
    </w:p>
    <w:p w:rsidR="00296CC7" w:rsidRDefault="00D8527B" w:rsidP="003A2C95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Přihlašování stravy</w:t>
      </w:r>
    </w:p>
    <w:p w:rsidR="00254BF4" w:rsidRDefault="00254BF4" w:rsidP="00254BF4">
      <w:pPr>
        <w:jc w:val="both"/>
        <w:rPr>
          <w:b/>
        </w:rPr>
      </w:pPr>
    </w:p>
    <w:p w:rsidR="00D8527B" w:rsidRDefault="00254BF4" w:rsidP="00D8527B">
      <w:pPr>
        <w:numPr>
          <w:ilvl w:val="1"/>
          <w:numId w:val="8"/>
        </w:numPr>
        <w:jc w:val="both"/>
      </w:pPr>
      <w:r w:rsidRPr="00254BF4">
        <w:t>Strávník</w:t>
      </w:r>
      <w:r>
        <w:t xml:space="preserve"> si přihlašuje a odhlašuje stravu na nástěnném objednávacím boxu nebo internetem a dále telefonicky nebo osobně </w:t>
      </w:r>
      <w:r w:rsidR="001550F5">
        <w:t>v kanceláři</w:t>
      </w:r>
      <w:r>
        <w:t xml:space="preserve"> školní jídelny.</w:t>
      </w:r>
    </w:p>
    <w:p w:rsidR="00254BF4" w:rsidRDefault="00254BF4" w:rsidP="00254BF4">
      <w:pPr>
        <w:ind w:left="360"/>
        <w:jc w:val="both"/>
      </w:pPr>
    </w:p>
    <w:p w:rsidR="00254BF4" w:rsidRPr="003F7CDA" w:rsidRDefault="00254BF4" w:rsidP="00D8527B">
      <w:pPr>
        <w:numPr>
          <w:ilvl w:val="1"/>
          <w:numId w:val="8"/>
        </w:numPr>
        <w:jc w:val="both"/>
        <w:rPr>
          <w:u w:val="single"/>
        </w:rPr>
      </w:pPr>
      <w:r w:rsidRPr="003F7CDA">
        <w:rPr>
          <w:u w:val="single"/>
        </w:rPr>
        <w:t xml:space="preserve">Strava se přihlašuje a odhlašuje nejpozději den předem </w:t>
      </w:r>
      <w:r w:rsidRPr="003F7CDA">
        <w:rPr>
          <w:b/>
          <w:u w:val="single"/>
        </w:rPr>
        <w:t>do 1</w:t>
      </w:r>
      <w:r w:rsidR="003F7CDA" w:rsidRPr="003F7CDA">
        <w:rPr>
          <w:b/>
          <w:u w:val="single"/>
        </w:rPr>
        <w:t>1</w:t>
      </w:r>
      <w:r w:rsidRPr="003F7CDA">
        <w:rPr>
          <w:b/>
          <w:u w:val="single"/>
        </w:rPr>
        <w:t>. hodin.</w:t>
      </w:r>
    </w:p>
    <w:p w:rsidR="00254BF4" w:rsidRDefault="00254BF4" w:rsidP="00254BF4">
      <w:pPr>
        <w:jc w:val="both"/>
      </w:pPr>
    </w:p>
    <w:p w:rsidR="00254BF4" w:rsidRDefault="00254BF4" w:rsidP="00D8527B">
      <w:pPr>
        <w:numPr>
          <w:ilvl w:val="1"/>
          <w:numId w:val="8"/>
        </w:numPr>
        <w:jc w:val="both"/>
      </w:pPr>
      <w:r>
        <w:t>Strávník má možnost si vybrat z nabízených jídel. Pokud si</w:t>
      </w:r>
      <w:r w:rsidR="004760F3">
        <w:t xml:space="preserve"> jeden druh jídla přihlásí méně </w:t>
      </w:r>
      <w:r>
        <w:t>než dvacet strávníků</w:t>
      </w:r>
      <w:r w:rsidR="004760F3">
        <w:t>,</w:t>
      </w:r>
      <w:r>
        <w:t xml:space="preserve"> nebude se toto jídlo připravovat a strávník bude automaticky přeřazen na druhý nabízený chod.</w:t>
      </w:r>
    </w:p>
    <w:p w:rsidR="00254BF4" w:rsidRDefault="00254BF4" w:rsidP="00254BF4">
      <w:pPr>
        <w:jc w:val="both"/>
      </w:pPr>
    </w:p>
    <w:p w:rsidR="00254BF4" w:rsidRDefault="00254BF4" w:rsidP="00D8527B">
      <w:pPr>
        <w:numPr>
          <w:ilvl w:val="1"/>
          <w:numId w:val="8"/>
        </w:numPr>
        <w:jc w:val="both"/>
      </w:pPr>
      <w:r>
        <w:t>Pokud nebude na teplou večeři přihlášeno alespoň dvacet strávníků, bude večeře vydávána ve formě balíčku při obědě.</w:t>
      </w:r>
    </w:p>
    <w:p w:rsidR="00B66061" w:rsidRDefault="00B66061" w:rsidP="00B66061">
      <w:pPr>
        <w:ind w:left="792"/>
        <w:jc w:val="both"/>
      </w:pPr>
    </w:p>
    <w:p w:rsidR="00B66061" w:rsidRDefault="00B66061" w:rsidP="00D8527B">
      <w:pPr>
        <w:numPr>
          <w:ilvl w:val="1"/>
          <w:numId w:val="8"/>
        </w:numPr>
        <w:jc w:val="both"/>
      </w:pPr>
      <w:r>
        <w:t>Žáci školy se při odhlašování a přihlašování stravy řídí Provozním řádem školní jídelny a Informacemi o provozu školní jídelny.</w:t>
      </w:r>
    </w:p>
    <w:p w:rsidR="00254BF4" w:rsidRDefault="00254BF4" w:rsidP="00254BF4">
      <w:pPr>
        <w:jc w:val="both"/>
      </w:pPr>
    </w:p>
    <w:p w:rsidR="00254BF4" w:rsidRPr="00254BF4" w:rsidRDefault="00254BF4" w:rsidP="00254BF4">
      <w:pPr>
        <w:ind w:left="360"/>
        <w:jc w:val="both"/>
      </w:pPr>
    </w:p>
    <w:p w:rsidR="00EC3F67" w:rsidRDefault="00EC3F67" w:rsidP="003A2C95">
      <w:pPr>
        <w:numPr>
          <w:ilvl w:val="0"/>
          <w:numId w:val="8"/>
        </w:numPr>
        <w:jc w:val="both"/>
        <w:rPr>
          <w:b/>
        </w:rPr>
      </w:pPr>
      <w:r w:rsidRPr="00EC3F67">
        <w:rPr>
          <w:b/>
        </w:rPr>
        <w:t>Výdej stravy</w:t>
      </w:r>
    </w:p>
    <w:p w:rsidR="00EC3F67" w:rsidRPr="00EC3F67" w:rsidRDefault="00EC3F67" w:rsidP="00EC3F67">
      <w:pPr>
        <w:jc w:val="both"/>
        <w:rPr>
          <w:b/>
        </w:rPr>
      </w:pPr>
    </w:p>
    <w:p w:rsidR="00EC3F67" w:rsidRPr="00EC3F67" w:rsidRDefault="004760F3" w:rsidP="00EC3F67">
      <w:pPr>
        <w:numPr>
          <w:ilvl w:val="1"/>
          <w:numId w:val="8"/>
        </w:numPr>
        <w:jc w:val="both"/>
        <w:rPr>
          <w:b/>
          <w:sz w:val="26"/>
          <w:szCs w:val="26"/>
          <w:u w:val="single"/>
        </w:rPr>
      </w:pPr>
      <w:r>
        <w:t xml:space="preserve">Výdej stravy </w:t>
      </w:r>
      <w:r w:rsidR="00EC3F67">
        <w:t>se provádí pr</w:t>
      </w:r>
      <w:r w:rsidR="00066E5C">
        <w:t xml:space="preserve">ostřednictvím </w:t>
      </w:r>
      <w:r w:rsidR="003B180A">
        <w:t>čipů</w:t>
      </w:r>
      <w:r w:rsidR="00EC3F67">
        <w:t>. Výdejce stravy vydá jen řádně objedna</w:t>
      </w:r>
      <w:r>
        <w:t xml:space="preserve">né a zaregistrované jídlo, což </w:t>
      </w:r>
      <w:r w:rsidR="00EC3F67">
        <w:t xml:space="preserve">strávník prokáže </w:t>
      </w:r>
      <w:r w:rsidR="003B180A">
        <w:t>přiložením čipu</w:t>
      </w:r>
      <w:r w:rsidR="00066E5C">
        <w:t xml:space="preserve"> k </w:t>
      </w:r>
      <w:r w:rsidR="00EC3F67">
        <w:t>příslušné</w:t>
      </w:r>
      <w:r w:rsidR="00066E5C">
        <w:t>mu</w:t>
      </w:r>
      <w:r w:rsidR="00EC3F67">
        <w:t xml:space="preserve"> snímač</w:t>
      </w:r>
      <w:r w:rsidR="00066E5C">
        <w:t>i</w:t>
      </w:r>
      <w:r w:rsidR="00D6071C">
        <w:t>, popřípadě náhradní stravenkou vytištěnou z objednávacího boxu.</w:t>
      </w:r>
    </w:p>
    <w:p w:rsidR="00EC3F67" w:rsidRPr="00EC3F67" w:rsidRDefault="00EC3F67" w:rsidP="00EC3F67">
      <w:pPr>
        <w:ind w:left="360"/>
        <w:jc w:val="both"/>
        <w:rPr>
          <w:b/>
          <w:sz w:val="26"/>
          <w:szCs w:val="26"/>
          <w:u w:val="single"/>
        </w:rPr>
      </w:pPr>
    </w:p>
    <w:p w:rsidR="00EC3F67" w:rsidRPr="00EC3F67" w:rsidRDefault="00EC3F67" w:rsidP="00EC3F67">
      <w:pPr>
        <w:numPr>
          <w:ilvl w:val="1"/>
          <w:numId w:val="8"/>
        </w:numPr>
        <w:jc w:val="both"/>
        <w:rPr>
          <w:b/>
          <w:sz w:val="26"/>
          <w:szCs w:val="26"/>
          <w:u w:val="single"/>
        </w:rPr>
      </w:pPr>
      <w:r>
        <w:t>Při pochybnostech o registraci jídl</w:t>
      </w:r>
      <w:r w:rsidR="00F45CD2">
        <w:t xml:space="preserve">a </w:t>
      </w:r>
      <w:r>
        <w:t>je nutné odsouhlasit správnost výdeje se</w:t>
      </w:r>
      <w:r w:rsidR="00142CCA">
        <w:t> </w:t>
      </w:r>
      <w:r>
        <w:t>zaměstnankyní v kanceláři školní jídelny.</w:t>
      </w:r>
    </w:p>
    <w:p w:rsidR="00501316" w:rsidRDefault="00501316" w:rsidP="00501316">
      <w:pPr>
        <w:jc w:val="both"/>
        <w:rPr>
          <w:b/>
          <w:sz w:val="26"/>
          <w:szCs w:val="26"/>
          <w:u w:val="single"/>
        </w:rPr>
      </w:pPr>
    </w:p>
    <w:p w:rsidR="00C5587E" w:rsidRDefault="00C5587E" w:rsidP="00501316">
      <w:pPr>
        <w:jc w:val="both"/>
        <w:rPr>
          <w:b/>
          <w:sz w:val="26"/>
          <w:szCs w:val="26"/>
          <w:u w:val="single"/>
        </w:rPr>
      </w:pPr>
    </w:p>
    <w:p w:rsidR="004A6656" w:rsidRDefault="004A6656" w:rsidP="00501316">
      <w:pPr>
        <w:jc w:val="both"/>
        <w:rPr>
          <w:b/>
          <w:sz w:val="26"/>
          <w:szCs w:val="26"/>
          <w:u w:val="single"/>
        </w:rPr>
      </w:pPr>
    </w:p>
    <w:p w:rsidR="004A6656" w:rsidRPr="00EC3F67" w:rsidRDefault="004A6656" w:rsidP="00501316">
      <w:pPr>
        <w:jc w:val="both"/>
        <w:rPr>
          <w:b/>
          <w:sz w:val="26"/>
          <w:szCs w:val="26"/>
          <w:u w:val="single"/>
        </w:rPr>
      </w:pPr>
    </w:p>
    <w:p w:rsidR="00501316" w:rsidRDefault="006D305C" w:rsidP="00501316">
      <w:pPr>
        <w:numPr>
          <w:ilvl w:val="0"/>
          <w:numId w:val="8"/>
        </w:numPr>
        <w:jc w:val="both"/>
        <w:rPr>
          <w:b/>
          <w:sz w:val="26"/>
          <w:szCs w:val="26"/>
          <w:u w:val="single"/>
        </w:rPr>
      </w:pPr>
      <w:r w:rsidRPr="00501316">
        <w:rPr>
          <w:b/>
        </w:rPr>
        <w:lastRenderedPageBreak/>
        <w:t>Stanovení výše stravného</w:t>
      </w:r>
    </w:p>
    <w:p w:rsidR="00501316" w:rsidRPr="00501316" w:rsidRDefault="00501316" w:rsidP="00501316">
      <w:pPr>
        <w:jc w:val="both"/>
        <w:rPr>
          <w:b/>
          <w:sz w:val="26"/>
          <w:szCs w:val="26"/>
          <w:u w:val="single"/>
        </w:rPr>
      </w:pPr>
    </w:p>
    <w:p w:rsidR="00501316" w:rsidRDefault="00501316" w:rsidP="006D305C">
      <w:pPr>
        <w:numPr>
          <w:ilvl w:val="1"/>
          <w:numId w:val="8"/>
        </w:numPr>
        <w:jc w:val="both"/>
      </w:pPr>
      <w:r>
        <w:t>Výše stravného se stanoví podle vyhl</w:t>
      </w:r>
      <w:r w:rsidR="00916B0E">
        <w:t>ášky č. 8</w:t>
      </w:r>
      <w:r>
        <w:t xml:space="preserve">4/05 Sb. </w:t>
      </w:r>
      <w:r w:rsidR="00916B0E">
        <w:t>o</w:t>
      </w:r>
      <w:r>
        <w:t xml:space="preserve"> závodním stravování v platném znění v souladu s příslušnými daňovými zákony a s vyhláškou č. 107/05 Sb. ve znění pozdějších předpisů a dále podle vyhlá</w:t>
      </w:r>
      <w:r w:rsidR="00787B6F">
        <w:t>šky 108/05 Sb. v platném znění – viz příloha č. 1.</w:t>
      </w:r>
    </w:p>
    <w:p w:rsidR="00501316" w:rsidRDefault="00501316" w:rsidP="00501316">
      <w:pPr>
        <w:ind w:left="360"/>
        <w:jc w:val="both"/>
      </w:pPr>
    </w:p>
    <w:p w:rsidR="00501316" w:rsidRDefault="00501316" w:rsidP="00DB331C">
      <w:pPr>
        <w:numPr>
          <w:ilvl w:val="2"/>
          <w:numId w:val="8"/>
        </w:numPr>
        <w:jc w:val="both"/>
      </w:pPr>
      <w:r w:rsidRPr="00BD1D25">
        <w:rPr>
          <w:u w:val="single"/>
        </w:rPr>
        <w:t>Žák</w:t>
      </w:r>
      <w:r>
        <w:t xml:space="preserve"> – hodnota potravin</w:t>
      </w:r>
      <w:r w:rsidR="00B66061">
        <w:t xml:space="preserve"> včetně DPH</w:t>
      </w:r>
    </w:p>
    <w:p w:rsidR="00501316" w:rsidRDefault="00501316" w:rsidP="00501316">
      <w:pPr>
        <w:jc w:val="both"/>
      </w:pPr>
    </w:p>
    <w:p w:rsidR="00BD1D25" w:rsidRPr="00972018" w:rsidRDefault="00501316" w:rsidP="00BD1D25">
      <w:pPr>
        <w:numPr>
          <w:ilvl w:val="2"/>
          <w:numId w:val="8"/>
        </w:numPr>
        <w:ind w:left="1440" w:hanging="720"/>
        <w:jc w:val="both"/>
        <w:rPr>
          <w:b/>
          <w:sz w:val="26"/>
          <w:szCs w:val="26"/>
          <w:u w:val="single"/>
        </w:rPr>
      </w:pPr>
      <w:r w:rsidRPr="00BD1D25">
        <w:rPr>
          <w:u w:val="single"/>
        </w:rPr>
        <w:t>Zaměstnanec</w:t>
      </w:r>
      <w:r>
        <w:t xml:space="preserve"> – hodnota potravin snížená </w:t>
      </w:r>
      <w:r w:rsidR="00BD1D25">
        <w:t xml:space="preserve">v souladu s vyhláškou č. 84/05 Sb. </w:t>
      </w:r>
      <w:r w:rsidR="00620D1C">
        <w:t xml:space="preserve">v platném znění </w:t>
      </w:r>
      <w:r w:rsidR="00BD1D25">
        <w:t>o příspěvek z fondu kulturních a sociálních potřeb</w:t>
      </w:r>
      <w:r w:rsidR="00B66061">
        <w:t xml:space="preserve"> a zvýšená o</w:t>
      </w:r>
      <w:r w:rsidR="00D6071C">
        <w:t> </w:t>
      </w:r>
      <w:r w:rsidR="00B66061">
        <w:t>DPH v platné výši</w:t>
      </w:r>
      <w:r w:rsidR="00BD1D25">
        <w:t xml:space="preserve">. Výše příspěvku je stanovena </w:t>
      </w:r>
      <w:r w:rsidR="00BD1D25" w:rsidRPr="00972018">
        <w:t>v Zásadách čerpání prostředků FKSP, které schvaluje provozní porada vždy v měsíci březnu pro</w:t>
      </w:r>
      <w:r w:rsidR="00C35CD1">
        <w:t> </w:t>
      </w:r>
      <w:r w:rsidR="00BD1D25" w:rsidRPr="00972018">
        <w:t>další školní rok</w:t>
      </w:r>
      <w:r w:rsidR="00B66061" w:rsidRPr="00972018">
        <w:t xml:space="preserve"> nebo operativně v závislosti na zákonných změnách.</w:t>
      </w:r>
    </w:p>
    <w:p w:rsidR="00501316" w:rsidRPr="00C749C8" w:rsidRDefault="00501316" w:rsidP="00501316">
      <w:pPr>
        <w:jc w:val="both"/>
      </w:pPr>
    </w:p>
    <w:p w:rsidR="00501316" w:rsidRDefault="00501316" w:rsidP="00505446">
      <w:pPr>
        <w:numPr>
          <w:ilvl w:val="2"/>
          <w:numId w:val="8"/>
        </w:numPr>
        <w:ind w:left="1440" w:hanging="720"/>
        <w:jc w:val="both"/>
      </w:pPr>
      <w:r w:rsidRPr="00A13481">
        <w:rPr>
          <w:u w:val="single"/>
        </w:rPr>
        <w:t>Důchodce (bývalý zaměstnanec)</w:t>
      </w:r>
      <w:r>
        <w:t xml:space="preserve"> – </w:t>
      </w:r>
      <w:r w:rsidR="00A13481">
        <w:t>hodnota potravin snížená v souladu s vyhláškou č. 84/05 Sb. v platném znění o příspěvek z fondu kulturních a</w:t>
      </w:r>
      <w:r w:rsidR="00A13481">
        <w:t> </w:t>
      </w:r>
      <w:r w:rsidR="00A13481">
        <w:t>sociálních potřeb a zvýšená o DPH v platné výši.</w:t>
      </w:r>
    </w:p>
    <w:p w:rsidR="00A13481" w:rsidRDefault="00A13481" w:rsidP="00A13481">
      <w:pPr>
        <w:jc w:val="both"/>
      </w:pPr>
    </w:p>
    <w:p w:rsidR="006D305C" w:rsidRDefault="00501316" w:rsidP="00B66061">
      <w:pPr>
        <w:numPr>
          <w:ilvl w:val="2"/>
          <w:numId w:val="8"/>
        </w:numPr>
        <w:ind w:left="1418" w:hanging="698"/>
        <w:jc w:val="both"/>
      </w:pPr>
      <w:r w:rsidRPr="00FC0B5F">
        <w:rPr>
          <w:u w:val="single"/>
        </w:rPr>
        <w:t>Cizí strávník</w:t>
      </w:r>
      <w:r>
        <w:t xml:space="preserve"> – hodnota potravin včetně režijních nákladů a zisku</w:t>
      </w:r>
      <w:r w:rsidR="00B66061">
        <w:t xml:space="preserve"> </w:t>
      </w:r>
      <w:r w:rsidR="00D6071C">
        <w:t xml:space="preserve">zvýšená o DPH v platné výši. </w:t>
      </w:r>
      <w:r>
        <w:t xml:space="preserve"> </w:t>
      </w:r>
    </w:p>
    <w:p w:rsidR="00882E07" w:rsidRDefault="00882E07" w:rsidP="00882E07">
      <w:pPr>
        <w:jc w:val="both"/>
      </w:pPr>
    </w:p>
    <w:p w:rsidR="00882E07" w:rsidRDefault="00B66061" w:rsidP="00882E07">
      <w:pPr>
        <w:numPr>
          <w:ilvl w:val="2"/>
          <w:numId w:val="8"/>
        </w:numPr>
        <w:ind w:left="1440" w:hanging="720"/>
        <w:jc w:val="both"/>
      </w:pPr>
      <w:r>
        <w:rPr>
          <w:u w:val="single"/>
        </w:rPr>
        <w:t>Poslu</w:t>
      </w:r>
      <w:r w:rsidR="00882E07" w:rsidRPr="000D0D97">
        <w:rPr>
          <w:u w:val="single"/>
        </w:rPr>
        <w:t xml:space="preserve">chač jednoletého kurzu cizího jazyka s denní výukou </w:t>
      </w:r>
      <w:r w:rsidR="000D0D97">
        <w:t>hradí hodnotu</w:t>
      </w:r>
      <w:r w:rsidR="00882E07">
        <w:t xml:space="preserve"> potravin včetně režijních nákla</w:t>
      </w:r>
      <w:r>
        <w:t>dů a zisku a DPH v platné výši.</w:t>
      </w:r>
    </w:p>
    <w:p w:rsidR="00501316" w:rsidRDefault="00501316" w:rsidP="00501316">
      <w:pPr>
        <w:jc w:val="both"/>
      </w:pPr>
    </w:p>
    <w:p w:rsidR="007F7485" w:rsidRDefault="00FC0B5F" w:rsidP="00787B6F">
      <w:pPr>
        <w:numPr>
          <w:ilvl w:val="1"/>
          <w:numId w:val="8"/>
        </w:numPr>
        <w:jc w:val="both"/>
      </w:pPr>
      <w:r>
        <w:t>Stravování zaměstnanců, důchodců</w:t>
      </w:r>
      <w:r w:rsidR="00AF37B0">
        <w:t>, posluchačů jednoletého pomaturitního studia cizích  jazyků</w:t>
      </w:r>
      <w:r>
        <w:t xml:space="preserve"> a cizích strávníků podléhá zdanění dle zákona č. 235/04 Sb. o DPH ve</w:t>
      </w:r>
      <w:r w:rsidR="00D6071C">
        <w:t> </w:t>
      </w:r>
      <w:r>
        <w:t>znění pozdějších změn.</w:t>
      </w:r>
    </w:p>
    <w:p w:rsidR="00FC0B5F" w:rsidRDefault="00FC0B5F" w:rsidP="00FC0B5F">
      <w:pPr>
        <w:ind w:left="360"/>
        <w:jc w:val="both"/>
      </w:pPr>
    </w:p>
    <w:p w:rsidR="00446ED0" w:rsidRPr="00501316" w:rsidRDefault="00446ED0" w:rsidP="00FC0B5F">
      <w:pPr>
        <w:ind w:left="360"/>
        <w:jc w:val="both"/>
      </w:pPr>
    </w:p>
    <w:p w:rsidR="00C5587E" w:rsidRPr="00C5587E" w:rsidRDefault="00C5587E" w:rsidP="00DD71F7">
      <w:pPr>
        <w:numPr>
          <w:ilvl w:val="0"/>
          <w:numId w:val="8"/>
        </w:numPr>
        <w:jc w:val="both"/>
        <w:rPr>
          <w:b/>
          <w:sz w:val="26"/>
          <w:szCs w:val="26"/>
          <w:u w:val="single"/>
        </w:rPr>
      </w:pPr>
      <w:r w:rsidRPr="00C5587E">
        <w:rPr>
          <w:b/>
        </w:rPr>
        <w:t>Závodní stravování</w:t>
      </w:r>
    </w:p>
    <w:p w:rsidR="00C5587E" w:rsidRPr="00C5587E" w:rsidRDefault="00C5587E" w:rsidP="00C5587E">
      <w:pPr>
        <w:jc w:val="both"/>
        <w:rPr>
          <w:b/>
          <w:sz w:val="26"/>
          <w:szCs w:val="26"/>
          <w:u w:val="single"/>
        </w:rPr>
      </w:pPr>
    </w:p>
    <w:p w:rsidR="00D74908" w:rsidRPr="001257F3" w:rsidRDefault="0023275D" w:rsidP="00C5587E">
      <w:pPr>
        <w:numPr>
          <w:ilvl w:val="1"/>
          <w:numId w:val="8"/>
        </w:numPr>
        <w:jc w:val="both"/>
        <w:rPr>
          <w:b/>
          <w:sz w:val="26"/>
          <w:szCs w:val="26"/>
          <w:u w:val="single"/>
        </w:rPr>
      </w:pPr>
      <w:r>
        <w:t xml:space="preserve">Poskytnutí jednoho hlavního jídla za sníženou </w:t>
      </w:r>
      <w:r w:rsidR="00A44275">
        <w:t>úhradu</w:t>
      </w:r>
      <w:r>
        <w:t xml:space="preserve"> během stanovené směny </w:t>
      </w:r>
      <w:r w:rsidR="00D74908">
        <w:t xml:space="preserve">přísluší </w:t>
      </w:r>
      <w:r w:rsidR="00D74908" w:rsidRPr="00AD7CB5">
        <w:rPr>
          <w:u w:val="single"/>
        </w:rPr>
        <w:t>zaměstnanci</w:t>
      </w:r>
      <w:r>
        <w:t xml:space="preserve">, pokud jeho přítomnost v práci během této směny trvá aspoň </w:t>
      </w:r>
      <w:r w:rsidR="003B46E4">
        <w:t>3</w:t>
      </w:r>
      <w:r>
        <w:t xml:space="preserve"> hodiny</w:t>
      </w:r>
      <w:r w:rsidR="003B46E4">
        <w:t xml:space="preserve"> (dále jen odpracovaná směna).</w:t>
      </w:r>
    </w:p>
    <w:p w:rsidR="001257F3" w:rsidRPr="001257F3" w:rsidRDefault="001257F3" w:rsidP="001257F3">
      <w:pPr>
        <w:ind w:left="360"/>
        <w:jc w:val="both"/>
        <w:rPr>
          <w:b/>
          <w:sz w:val="26"/>
          <w:szCs w:val="26"/>
          <w:u w:val="single"/>
        </w:rPr>
      </w:pPr>
    </w:p>
    <w:p w:rsidR="001257F3" w:rsidRPr="001257F3" w:rsidRDefault="001257F3" w:rsidP="00C5587E">
      <w:pPr>
        <w:numPr>
          <w:ilvl w:val="1"/>
          <w:numId w:val="8"/>
        </w:numPr>
        <w:jc w:val="both"/>
      </w:pPr>
      <w:r>
        <w:t xml:space="preserve">Poskytnutí dalšího hlavního jídla za sníženou </w:t>
      </w:r>
      <w:r w:rsidR="00A44275">
        <w:t>úhradu</w:t>
      </w:r>
      <w:r>
        <w:t xml:space="preserve"> přísluší zaměstnanci pouze v případě, že vykonává pro organizaci práci déle než 11 hodin v úhrnu s povinnou </w:t>
      </w:r>
      <w:r w:rsidR="00620D1C">
        <w:t>přestávkou v práci.</w:t>
      </w:r>
    </w:p>
    <w:p w:rsidR="00D74908" w:rsidRDefault="00D74908" w:rsidP="00D74908">
      <w:pPr>
        <w:jc w:val="both"/>
      </w:pPr>
    </w:p>
    <w:p w:rsidR="0031073C" w:rsidRPr="00B243AC" w:rsidRDefault="003B46E4" w:rsidP="006868F0">
      <w:pPr>
        <w:numPr>
          <w:ilvl w:val="1"/>
          <w:numId w:val="8"/>
        </w:numPr>
        <w:jc w:val="both"/>
        <w:rPr>
          <w:b/>
          <w:sz w:val="26"/>
          <w:szCs w:val="26"/>
          <w:u w:val="single"/>
        </w:rPr>
      </w:pPr>
      <w:r>
        <w:t>S ohledem na právní úpravu nelze poskytnout zaměstnanci hlavní jídlo za</w:t>
      </w:r>
      <w:r w:rsidR="00142CCA">
        <w:t> </w:t>
      </w:r>
      <w:r>
        <w:t xml:space="preserve">sníženou </w:t>
      </w:r>
      <w:r w:rsidR="00A44275">
        <w:t>úhradu</w:t>
      </w:r>
      <w:r>
        <w:t>, pokud nesplní podmínky uvedené v § 3 odst. 4</w:t>
      </w:r>
      <w:r w:rsidR="00B243AC">
        <w:t>, popř. odst. 5</w:t>
      </w:r>
      <w:r w:rsidR="00916B0E">
        <w:t xml:space="preserve"> vyhlášky 84/05 Sb.</w:t>
      </w:r>
      <w:r w:rsidR="00882E07">
        <w:t xml:space="preserve"> v platném znění</w:t>
      </w:r>
      <w:r>
        <w:t>, případně § 33b zákona 250/2000 Sb.</w:t>
      </w:r>
      <w:r w:rsidR="00916B0E">
        <w:t xml:space="preserve"> o rozpočtových pravidlech</w:t>
      </w:r>
      <w:r w:rsidR="002D374A">
        <w:t xml:space="preserve"> územního rozpočtu</w:t>
      </w:r>
      <w:r w:rsidR="00916B0E">
        <w:t xml:space="preserve"> </w:t>
      </w:r>
      <w:r w:rsidR="00620D1C">
        <w:t>v platném znění.</w:t>
      </w:r>
      <w:r>
        <w:t xml:space="preserve"> </w:t>
      </w:r>
    </w:p>
    <w:p w:rsidR="00B243AC" w:rsidRPr="0031073C" w:rsidRDefault="00B243AC" w:rsidP="00B243AC">
      <w:pPr>
        <w:jc w:val="both"/>
        <w:rPr>
          <w:b/>
          <w:sz w:val="26"/>
          <w:szCs w:val="26"/>
          <w:u w:val="single"/>
        </w:rPr>
      </w:pPr>
    </w:p>
    <w:p w:rsidR="003B46E4" w:rsidRPr="00B243AC" w:rsidRDefault="003B46E4" w:rsidP="00142CCA">
      <w:pPr>
        <w:numPr>
          <w:ilvl w:val="2"/>
          <w:numId w:val="8"/>
        </w:numPr>
        <w:ind w:left="1440" w:hanging="720"/>
        <w:jc w:val="both"/>
        <w:rPr>
          <w:b/>
          <w:sz w:val="26"/>
          <w:szCs w:val="26"/>
          <w:u w:val="single"/>
        </w:rPr>
      </w:pPr>
      <w:r>
        <w:t xml:space="preserve">Nárok na závodní stravování </w:t>
      </w:r>
      <w:r w:rsidR="0031073C">
        <w:t xml:space="preserve">nevzniká </w:t>
      </w:r>
      <w:r>
        <w:t>v případě celodenní ná</w:t>
      </w:r>
      <w:r w:rsidR="0031073C">
        <w:t xml:space="preserve">vštěvy lékaře či  </w:t>
      </w:r>
      <w:r>
        <w:t>při dovolené – tyto případy povinně sleduje přímý nadřízený</w:t>
      </w:r>
      <w:r w:rsidR="0031073C">
        <w:t>.</w:t>
      </w:r>
    </w:p>
    <w:p w:rsidR="00B243AC" w:rsidRPr="0031073C" w:rsidRDefault="00B243AC" w:rsidP="00B243AC">
      <w:pPr>
        <w:jc w:val="both"/>
        <w:rPr>
          <w:b/>
          <w:sz w:val="26"/>
          <w:szCs w:val="26"/>
          <w:u w:val="single"/>
        </w:rPr>
      </w:pPr>
    </w:p>
    <w:p w:rsidR="0031073C" w:rsidRPr="007D1C8F" w:rsidRDefault="0031073C" w:rsidP="00142CCA">
      <w:pPr>
        <w:numPr>
          <w:ilvl w:val="2"/>
          <w:numId w:val="8"/>
        </w:numPr>
        <w:ind w:left="1440" w:hanging="720"/>
        <w:jc w:val="both"/>
        <w:rPr>
          <w:b/>
          <w:sz w:val="26"/>
          <w:szCs w:val="26"/>
          <w:u w:val="single"/>
        </w:rPr>
      </w:pPr>
      <w:r>
        <w:t xml:space="preserve">Nárok na závodní stravování nevzniká v případě </w:t>
      </w:r>
      <w:r w:rsidR="00677E5A">
        <w:t>čerpání dávek nemocenského pojištění, tj.</w:t>
      </w:r>
      <w:r w:rsidR="002D374A">
        <w:t xml:space="preserve"> </w:t>
      </w:r>
      <w:r w:rsidR="00677E5A">
        <w:t>v době pracovní neschopnosti</w:t>
      </w:r>
      <w:r w:rsidR="00C5587E">
        <w:t>, v době ošetřování člena rodiny</w:t>
      </w:r>
      <w:r w:rsidR="00677E5A">
        <w:t xml:space="preserve"> a</w:t>
      </w:r>
      <w:r w:rsidR="002D374A">
        <w:t> </w:t>
      </w:r>
      <w:r w:rsidR="00677E5A">
        <w:t xml:space="preserve">při </w:t>
      </w:r>
      <w:r w:rsidR="00677E5A">
        <w:lastRenderedPageBreak/>
        <w:t>čerpání peněžité pomoci v mateřství</w:t>
      </w:r>
      <w:r>
        <w:t xml:space="preserve"> – tyto případy sleduje mzdová účetní na</w:t>
      </w:r>
      <w:r w:rsidR="00D6071C">
        <w:t> </w:t>
      </w:r>
      <w:r>
        <w:t>základě předložených dokladů</w:t>
      </w:r>
      <w:r w:rsidR="00C5587E">
        <w:t>.</w:t>
      </w:r>
    </w:p>
    <w:p w:rsidR="007D1C8F" w:rsidRDefault="007D1C8F" w:rsidP="00142CCA">
      <w:pPr>
        <w:ind w:left="1440" w:hanging="720"/>
        <w:jc w:val="both"/>
        <w:rPr>
          <w:b/>
          <w:sz w:val="26"/>
          <w:szCs w:val="26"/>
          <w:u w:val="single"/>
        </w:rPr>
      </w:pPr>
    </w:p>
    <w:p w:rsidR="007D1C8F" w:rsidRPr="00C5587E" w:rsidRDefault="007D1C8F" w:rsidP="00142CCA">
      <w:pPr>
        <w:numPr>
          <w:ilvl w:val="2"/>
          <w:numId w:val="8"/>
        </w:numPr>
        <w:ind w:left="1440" w:hanging="720"/>
        <w:jc w:val="both"/>
        <w:rPr>
          <w:b/>
          <w:sz w:val="26"/>
          <w:szCs w:val="26"/>
          <w:u w:val="single"/>
        </w:rPr>
      </w:pPr>
      <w:r>
        <w:t xml:space="preserve">Při služební cestě není možný souběh </w:t>
      </w:r>
      <w:r w:rsidR="00453C83">
        <w:t xml:space="preserve">poskytování příspěvku na závodní stravování a stravného na pracovní cestě podle zákona č. </w:t>
      </w:r>
      <w:r w:rsidR="000252B2">
        <w:t>262/2006</w:t>
      </w:r>
      <w:r w:rsidR="00453C83">
        <w:t xml:space="preserve"> Sb.</w:t>
      </w:r>
      <w:r w:rsidR="002D374A">
        <w:t xml:space="preserve"> </w:t>
      </w:r>
      <w:r w:rsidR="00916B0E">
        <w:t>ve znění pozdějších předpisů.</w:t>
      </w:r>
    </w:p>
    <w:p w:rsidR="00C5587E" w:rsidRDefault="00C5587E" w:rsidP="00142CCA">
      <w:pPr>
        <w:ind w:left="1440" w:hanging="720"/>
        <w:jc w:val="both"/>
        <w:rPr>
          <w:b/>
          <w:sz w:val="26"/>
          <w:szCs w:val="26"/>
          <w:u w:val="single"/>
        </w:rPr>
      </w:pPr>
    </w:p>
    <w:p w:rsidR="00B86D6A" w:rsidRPr="007264B4" w:rsidRDefault="007264B4" w:rsidP="00142CCA">
      <w:pPr>
        <w:numPr>
          <w:ilvl w:val="1"/>
          <w:numId w:val="8"/>
        </w:numPr>
        <w:jc w:val="both"/>
        <w:rPr>
          <w:b/>
          <w:sz w:val="26"/>
          <w:szCs w:val="26"/>
          <w:u w:val="single"/>
        </w:rPr>
      </w:pPr>
      <w:r w:rsidRPr="00AD7CB5">
        <w:rPr>
          <w:u w:val="single"/>
        </w:rPr>
        <w:t>Zaměstnancům pracujícím v hlavním pracovním poměru na zkrácený úvazek</w:t>
      </w:r>
      <w:r>
        <w:t xml:space="preserve"> </w:t>
      </w:r>
      <w:r w:rsidR="00936D0A">
        <w:t>je poskytováno závodní stravování v případě odpracovaných rozepsaných pravidelných směn.</w:t>
      </w:r>
      <w:r>
        <w:t xml:space="preserve"> Za pracovní směnu se přitom považuje podle vyhlášky 84/05 Sb.</w:t>
      </w:r>
      <w:r w:rsidR="00620D1C">
        <w:t xml:space="preserve"> v platném znění</w:t>
      </w:r>
      <w:r>
        <w:t xml:space="preserve">, § </w:t>
      </w:r>
      <w:r w:rsidR="00632A4A">
        <w:t xml:space="preserve">3 </w:t>
      </w:r>
      <w:r>
        <w:t xml:space="preserve">odst. </w:t>
      </w:r>
      <w:r w:rsidR="00632A4A">
        <w:t>4</w:t>
      </w:r>
      <w:r>
        <w:t xml:space="preserve"> výkon práce delší než 3 hodiny. V ostatní </w:t>
      </w:r>
      <w:r w:rsidR="00CC672E">
        <w:t>dny, kdy zaměstnanec vykonává v organizaci práci menšího rozsahu než 3 hodiny denně</w:t>
      </w:r>
      <w:r w:rsidR="00632A4A">
        <w:t>,</w:t>
      </w:r>
      <w:r w:rsidR="00CC672E">
        <w:t xml:space="preserve"> hradí stravu v plné </w:t>
      </w:r>
      <w:r w:rsidR="00D6071C">
        <w:t>výši</w:t>
      </w:r>
      <w:r w:rsidR="00CC672E">
        <w:t xml:space="preserve"> jako cizí strávník.</w:t>
      </w:r>
    </w:p>
    <w:p w:rsidR="007264B4" w:rsidRDefault="007264B4" w:rsidP="007264B4">
      <w:pPr>
        <w:jc w:val="both"/>
        <w:rPr>
          <w:b/>
          <w:sz w:val="26"/>
          <w:szCs w:val="26"/>
          <w:u w:val="single"/>
        </w:rPr>
      </w:pPr>
    </w:p>
    <w:p w:rsidR="007264B4" w:rsidRPr="00AA4E5E" w:rsidRDefault="00AD7CB5" w:rsidP="007264B4">
      <w:pPr>
        <w:numPr>
          <w:ilvl w:val="1"/>
          <w:numId w:val="8"/>
        </w:numPr>
        <w:jc w:val="both"/>
        <w:rPr>
          <w:b/>
          <w:sz w:val="26"/>
          <w:szCs w:val="26"/>
          <w:u w:val="single"/>
        </w:rPr>
      </w:pPr>
      <w:r w:rsidRPr="00AD7CB5">
        <w:rPr>
          <w:u w:val="single"/>
        </w:rPr>
        <w:t>Zaměstnanci pracující na základě dohody o pracovní činnosti nebo dohody o provedení práce</w:t>
      </w:r>
      <w:r>
        <w:t xml:space="preserve"> hradí stravu jako cizí strávníci</w:t>
      </w:r>
      <w:r w:rsidR="00D6071C">
        <w:t xml:space="preserve"> v plné výši</w:t>
      </w:r>
      <w:r>
        <w:t>. Příspěvek z fondu kulturních a</w:t>
      </w:r>
      <w:r w:rsidR="00930742">
        <w:t> </w:t>
      </w:r>
      <w:r>
        <w:t>sociá</w:t>
      </w:r>
      <w:r w:rsidR="002D374A">
        <w:t xml:space="preserve">lních potřeb nelze poskytnout, </w:t>
      </w:r>
      <w:r>
        <w:t xml:space="preserve">protože se </w:t>
      </w:r>
      <w:r w:rsidR="009236DA">
        <w:t>z</w:t>
      </w:r>
      <w:r>
        <w:t> těchto dohod neodvádí odvod do</w:t>
      </w:r>
      <w:r w:rsidR="002D374A">
        <w:t> </w:t>
      </w:r>
      <w:r>
        <w:t>FKSP.</w:t>
      </w:r>
    </w:p>
    <w:p w:rsidR="00AA4E5E" w:rsidRDefault="00AA4E5E" w:rsidP="00AA4E5E">
      <w:pPr>
        <w:jc w:val="both"/>
        <w:rPr>
          <w:b/>
          <w:sz w:val="26"/>
          <w:szCs w:val="26"/>
          <w:u w:val="single"/>
        </w:rPr>
      </w:pPr>
    </w:p>
    <w:p w:rsidR="008E3CF0" w:rsidRDefault="00EB6795" w:rsidP="00142CCA">
      <w:pPr>
        <w:numPr>
          <w:ilvl w:val="1"/>
          <w:numId w:val="8"/>
        </w:numPr>
        <w:jc w:val="both"/>
      </w:pPr>
      <w:r w:rsidRPr="00AD7CB5">
        <w:rPr>
          <w:u w:val="single"/>
        </w:rPr>
        <w:t>D</w:t>
      </w:r>
      <w:r w:rsidR="00936D0A" w:rsidRPr="00AD7CB5">
        <w:rPr>
          <w:u w:val="single"/>
        </w:rPr>
        <w:t>ůchodcům</w:t>
      </w:r>
      <w:r w:rsidR="00936D0A">
        <w:t>, kteří v organizaci pracovali př</w:t>
      </w:r>
      <w:r w:rsidR="00A44275">
        <w:t>i odchodu</w:t>
      </w:r>
      <w:r w:rsidR="00936D0A">
        <w:t xml:space="preserve"> do </w:t>
      </w:r>
      <w:r w:rsidR="00AD7CB5">
        <w:t xml:space="preserve">starobního </w:t>
      </w:r>
      <w:r w:rsidR="00A44275">
        <w:t xml:space="preserve">důchodu </w:t>
      </w:r>
      <w:r w:rsidR="00AD7CB5">
        <w:t xml:space="preserve">nebo invalidního </w:t>
      </w:r>
      <w:r w:rsidR="00936D0A">
        <w:t>důchodu</w:t>
      </w:r>
      <w:r w:rsidR="00A44275">
        <w:t xml:space="preserve"> pro invaliditu třetího stupně</w:t>
      </w:r>
      <w:r w:rsidR="00936D0A">
        <w:t>,</w:t>
      </w:r>
      <w:r>
        <w:t xml:space="preserve"> je možné poskytnout</w:t>
      </w:r>
      <w:r w:rsidR="00936D0A">
        <w:t xml:space="preserve"> </w:t>
      </w:r>
      <w:r>
        <w:t xml:space="preserve">jedno hlavní jídlo denně </w:t>
      </w:r>
      <w:r w:rsidR="00936D0A">
        <w:t xml:space="preserve">za </w:t>
      </w:r>
      <w:r w:rsidR="00476B3D">
        <w:t xml:space="preserve">sníženou </w:t>
      </w:r>
      <w:r w:rsidR="00A44275">
        <w:t>úhradu</w:t>
      </w:r>
      <w:r w:rsidR="00476B3D">
        <w:t>.</w:t>
      </w:r>
    </w:p>
    <w:p w:rsidR="00AA4E5E" w:rsidRDefault="00AA4E5E" w:rsidP="00AA4E5E">
      <w:pPr>
        <w:jc w:val="both"/>
      </w:pPr>
    </w:p>
    <w:p w:rsidR="00753900" w:rsidRDefault="00476B3D" w:rsidP="00142CCA">
      <w:pPr>
        <w:numPr>
          <w:ilvl w:val="1"/>
          <w:numId w:val="8"/>
        </w:numPr>
        <w:jc w:val="both"/>
      </w:pPr>
      <w:r w:rsidRPr="00AD7CB5">
        <w:rPr>
          <w:u w:val="single"/>
        </w:rPr>
        <w:t>Z</w:t>
      </w:r>
      <w:r w:rsidR="008E3CF0" w:rsidRPr="00AD7CB5">
        <w:rPr>
          <w:u w:val="single"/>
        </w:rPr>
        <w:t xml:space="preserve">aměstnanci </w:t>
      </w:r>
      <w:r w:rsidR="00AD7CB5">
        <w:rPr>
          <w:u w:val="single"/>
        </w:rPr>
        <w:t>školní jídelny</w:t>
      </w:r>
      <w:r w:rsidR="008E3CF0">
        <w:t xml:space="preserve"> se všichni stravují v</w:t>
      </w:r>
      <w:r w:rsidR="00AD7CB5">
        <w:t> </w:t>
      </w:r>
      <w:r w:rsidR="008E3CF0">
        <w:t>organizaci</w:t>
      </w:r>
      <w:r w:rsidR="00AD7CB5">
        <w:t xml:space="preserve">. </w:t>
      </w:r>
      <w:r w:rsidR="00916B0E">
        <w:t>Uhradí</w:t>
      </w:r>
      <w:r w:rsidR="00AD7CB5">
        <w:t xml:space="preserve"> jed</w:t>
      </w:r>
      <w:r w:rsidR="00A44275">
        <w:t>no hlavní jídlo za sníženou úhradu</w:t>
      </w:r>
      <w:r w:rsidR="00916B0E">
        <w:t xml:space="preserve">, kalkulovanou pro zaměstnance viz bod. </w:t>
      </w:r>
      <w:r w:rsidR="002D374A">
        <w:t>6</w:t>
      </w:r>
      <w:r w:rsidR="00916B0E">
        <w:t>.1.2</w:t>
      </w:r>
      <w:r w:rsidR="004F6195">
        <w:t>,</w:t>
      </w:r>
      <w:r w:rsidR="00916B0E">
        <w:t xml:space="preserve"> </w:t>
      </w:r>
      <w:r w:rsidR="00AD7CB5">
        <w:t>za každo</w:t>
      </w:r>
      <w:r w:rsidR="008E3CF0">
        <w:t>u</w:t>
      </w:r>
      <w:r w:rsidR="00AD7CB5">
        <w:t xml:space="preserve"> </w:t>
      </w:r>
      <w:r w:rsidR="008E3CF0">
        <w:t>odpracovanou směnu.</w:t>
      </w:r>
    </w:p>
    <w:p w:rsidR="00A62B45" w:rsidRDefault="00A62B45" w:rsidP="00A62B45">
      <w:pPr>
        <w:jc w:val="both"/>
      </w:pPr>
    </w:p>
    <w:p w:rsidR="00841A45" w:rsidRDefault="00841A45" w:rsidP="00AA4E5E">
      <w:pPr>
        <w:jc w:val="both"/>
      </w:pPr>
    </w:p>
    <w:p w:rsidR="00AD7CB5" w:rsidRPr="00B34099" w:rsidRDefault="00AD7CB5" w:rsidP="00DD71F7">
      <w:pPr>
        <w:numPr>
          <w:ilvl w:val="0"/>
          <w:numId w:val="8"/>
        </w:numPr>
        <w:jc w:val="both"/>
        <w:rPr>
          <w:b/>
        </w:rPr>
      </w:pPr>
      <w:r w:rsidRPr="00B34099">
        <w:rPr>
          <w:b/>
        </w:rPr>
        <w:t>Provoz jídelny</w:t>
      </w:r>
    </w:p>
    <w:p w:rsidR="00AD7CB5" w:rsidRDefault="00AD7CB5" w:rsidP="00AD7CB5">
      <w:pPr>
        <w:jc w:val="both"/>
      </w:pPr>
    </w:p>
    <w:p w:rsidR="00271E35" w:rsidRDefault="00DF2A9F" w:rsidP="00AD7CB5">
      <w:pPr>
        <w:numPr>
          <w:ilvl w:val="1"/>
          <w:numId w:val="8"/>
        </w:numPr>
        <w:jc w:val="both"/>
      </w:pPr>
      <w:r>
        <w:t xml:space="preserve">Běžný provoz jídelny se řídí </w:t>
      </w:r>
      <w:r w:rsidR="00476B3D">
        <w:t>Provozním řádem školní jí</w:t>
      </w:r>
      <w:r>
        <w:t>delny</w:t>
      </w:r>
      <w:r w:rsidR="00476B3D">
        <w:t xml:space="preserve"> vydaným </w:t>
      </w:r>
      <w:r w:rsidR="00374976">
        <w:t xml:space="preserve">ředitelem školy </w:t>
      </w:r>
      <w:r w:rsidR="004C53C8">
        <w:t>jako organ</w:t>
      </w:r>
      <w:r w:rsidR="0041459D">
        <w:t>i</w:t>
      </w:r>
      <w:r w:rsidR="004F6195">
        <w:t xml:space="preserve">zační směrnice </w:t>
      </w:r>
      <w:r w:rsidR="00C35CD1">
        <w:t>č. 5/2022</w:t>
      </w:r>
      <w:r w:rsidR="00C14A71">
        <w:t xml:space="preserve"> ze dne </w:t>
      </w:r>
      <w:r w:rsidR="00C35CD1">
        <w:t>1. srpna 2022</w:t>
      </w:r>
      <w:r w:rsidR="002D374A">
        <w:t xml:space="preserve"> s účinností od 1.</w:t>
      </w:r>
      <w:r w:rsidR="002D473A">
        <w:t> </w:t>
      </w:r>
      <w:r w:rsidR="00C35CD1">
        <w:t>srpna 2022.</w:t>
      </w:r>
    </w:p>
    <w:p w:rsidR="002D374A" w:rsidRDefault="002D374A" w:rsidP="002D374A">
      <w:pPr>
        <w:ind w:left="792"/>
        <w:jc w:val="both"/>
      </w:pPr>
    </w:p>
    <w:p w:rsidR="00271E35" w:rsidRDefault="002D374A" w:rsidP="00271E35">
      <w:pPr>
        <w:numPr>
          <w:ilvl w:val="1"/>
          <w:numId w:val="8"/>
        </w:numPr>
        <w:jc w:val="both"/>
      </w:pPr>
      <w:r>
        <w:t>Podání připomínek a podnětů k provozu školní jídelny je možné u vedoucí školní jídelny.</w:t>
      </w:r>
    </w:p>
    <w:p w:rsidR="00DF2A9F" w:rsidRDefault="00DF2A9F" w:rsidP="00DF2A9F">
      <w:pPr>
        <w:ind w:left="792"/>
        <w:jc w:val="both"/>
      </w:pPr>
    </w:p>
    <w:p w:rsidR="00A62B45" w:rsidRDefault="00A62B45" w:rsidP="00271E35">
      <w:pPr>
        <w:jc w:val="both"/>
      </w:pPr>
    </w:p>
    <w:p w:rsidR="00B34099" w:rsidRPr="00FF054C" w:rsidRDefault="00FF054C" w:rsidP="00DD71F7">
      <w:pPr>
        <w:numPr>
          <w:ilvl w:val="0"/>
          <w:numId w:val="8"/>
        </w:numPr>
        <w:jc w:val="both"/>
        <w:rPr>
          <w:b/>
        </w:rPr>
      </w:pPr>
      <w:r w:rsidRPr="00FF054C">
        <w:rPr>
          <w:b/>
        </w:rPr>
        <w:t>Závěrečná u</w:t>
      </w:r>
      <w:r w:rsidR="00B34099" w:rsidRPr="00FF054C">
        <w:rPr>
          <w:b/>
        </w:rPr>
        <w:t>stanovení</w:t>
      </w:r>
    </w:p>
    <w:p w:rsidR="00FF054C" w:rsidRDefault="00FF054C" w:rsidP="00FF054C">
      <w:pPr>
        <w:jc w:val="both"/>
      </w:pPr>
    </w:p>
    <w:p w:rsidR="00074717" w:rsidRDefault="0027525B" w:rsidP="00B34099">
      <w:pPr>
        <w:numPr>
          <w:ilvl w:val="1"/>
          <w:numId w:val="8"/>
        </w:numPr>
        <w:jc w:val="both"/>
      </w:pPr>
      <w:r>
        <w:t>T</w:t>
      </w:r>
      <w:r w:rsidR="000252B2">
        <w:t xml:space="preserve">outo směrnicí se ruší </w:t>
      </w:r>
      <w:r>
        <w:t xml:space="preserve">Organizační směrnice č. </w:t>
      </w:r>
      <w:r w:rsidR="00A44275">
        <w:t>2</w:t>
      </w:r>
      <w:r w:rsidR="007E5CD4">
        <w:t>/202</w:t>
      </w:r>
      <w:r w:rsidR="00A44275">
        <w:t>2</w:t>
      </w:r>
      <w:r w:rsidR="005651E1">
        <w:t xml:space="preserve"> </w:t>
      </w:r>
      <w:r w:rsidR="003B180A">
        <w:t xml:space="preserve">ze dne </w:t>
      </w:r>
      <w:r w:rsidR="00A44275">
        <w:t>3. ledna 2022</w:t>
      </w:r>
      <w:r w:rsidR="007E5CD4">
        <w:t>.</w:t>
      </w:r>
      <w:r w:rsidR="005651E1">
        <w:t xml:space="preserve"> </w:t>
      </w:r>
    </w:p>
    <w:p w:rsidR="00074717" w:rsidRDefault="00074717" w:rsidP="00074717">
      <w:pPr>
        <w:ind w:left="360"/>
        <w:jc w:val="both"/>
      </w:pPr>
    </w:p>
    <w:p w:rsidR="00271E35" w:rsidRDefault="00074717" w:rsidP="00B34099">
      <w:pPr>
        <w:numPr>
          <w:ilvl w:val="1"/>
          <w:numId w:val="8"/>
        </w:numPr>
        <w:jc w:val="both"/>
      </w:pPr>
      <w:r>
        <w:t>Organizační směrnice č</w:t>
      </w:r>
      <w:r w:rsidR="00AB6936">
        <w:t xml:space="preserve">. </w:t>
      </w:r>
      <w:r w:rsidR="00A44275">
        <w:t>4</w:t>
      </w:r>
      <w:r w:rsidR="002D473A" w:rsidRPr="00D22155">
        <w:t>/202</w:t>
      </w:r>
      <w:r w:rsidR="007E5CD4">
        <w:t>2</w:t>
      </w:r>
      <w:r w:rsidR="002D473A">
        <w:t xml:space="preserve"> </w:t>
      </w:r>
      <w:r w:rsidR="00FF054C">
        <w:t xml:space="preserve">nabývá </w:t>
      </w:r>
      <w:r w:rsidR="009E7E86">
        <w:t>účinnosti</w:t>
      </w:r>
      <w:r w:rsidR="00271E35">
        <w:t xml:space="preserve"> od </w:t>
      </w:r>
      <w:r w:rsidR="00A44275">
        <w:t>1. srpna</w:t>
      </w:r>
      <w:r w:rsidR="007E5CD4">
        <w:t xml:space="preserve"> 2022.</w:t>
      </w:r>
    </w:p>
    <w:p w:rsidR="00A62B45" w:rsidRDefault="00A62B45" w:rsidP="00271E35">
      <w:pPr>
        <w:pStyle w:val="Zkladntextodsazen"/>
        <w:tabs>
          <w:tab w:val="left" w:pos="425"/>
          <w:tab w:val="left" w:pos="2835"/>
          <w:tab w:val="left" w:pos="6237"/>
        </w:tabs>
        <w:ind w:left="0"/>
      </w:pPr>
    </w:p>
    <w:p w:rsidR="00271E35" w:rsidRDefault="00271E35" w:rsidP="00271E35">
      <w:pPr>
        <w:pStyle w:val="Zkladntextodsazen"/>
        <w:tabs>
          <w:tab w:val="left" w:pos="425"/>
          <w:tab w:val="left" w:pos="2835"/>
          <w:tab w:val="left" w:pos="6237"/>
        </w:tabs>
        <w:ind w:left="0"/>
      </w:pPr>
      <w:r>
        <w:t xml:space="preserve">České Budějovice  </w:t>
      </w:r>
      <w:r w:rsidR="00A44275">
        <w:t>1. srpna</w:t>
      </w:r>
      <w:r w:rsidR="007E5CD4">
        <w:t xml:space="preserve"> 2022</w:t>
      </w:r>
    </w:p>
    <w:p w:rsidR="00787B6F" w:rsidRDefault="003B180A" w:rsidP="003B180A">
      <w:pPr>
        <w:pStyle w:val="Zkladntextodsazen"/>
        <w:tabs>
          <w:tab w:val="left" w:pos="425"/>
          <w:tab w:val="left" w:pos="2835"/>
          <w:tab w:val="left" w:pos="6237"/>
        </w:tabs>
        <w:ind w:left="0"/>
      </w:pPr>
      <w:r>
        <w:t>Zpracovala:  Ing. Věra Cimlová</w:t>
      </w:r>
      <w:r w:rsidR="00271E35">
        <w:tab/>
      </w:r>
      <w:r w:rsidR="00271E35" w:rsidRPr="00C65BEA">
        <w:tab/>
      </w:r>
      <w:r w:rsidR="00271E35" w:rsidRPr="00C65BEA">
        <w:tab/>
      </w:r>
      <w:r w:rsidR="00271E35" w:rsidRPr="00C65BEA">
        <w:tab/>
      </w:r>
      <w:r w:rsidR="00271E35" w:rsidRPr="00C65BEA">
        <w:tab/>
      </w:r>
      <w:r w:rsidR="00271E35" w:rsidRPr="00C65BEA">
        <w:tab/>
      </w:r>
      <w:r w:rsidR="00271E35" w:rsidRPr="00C65BEA">
        <w:tab/>
      </w:r>
      <w:r w:rsidR="00271E35" w:rsidRPr="00C65BEA">
        <w:tab/>
      </w:r>
      <w:r w:rsidR="00A62B45">
        <w:br w:type="page"/>
      </w:r>
      <w:r w:rsidR="00787B6F">
        <w:lastRenderedPageBreak/>
        <w:t>Příloha č. 1</w:t>
      </w:r>
    </w:p>
    <w:p w:rsidR="00787B6F" w:rsidRDefault="00787B6F" w:rsidP="00787B6F">
      <w:pPr>
        <w:jc w:val="right"/>
      </w:pPr>
    </w:p>
    <w:p w:rsidR="00787B6F" w:rsidRPr="00787B6F" w:rsidRDefault="00787B6F" w:rsidP="00787B6F">
      <w:pPr>
        <w:jc w:val="both"/>
        <w:rPr>
          <w:b/>
          <w:sz w:val="28"/>
          <w:szCs w:val="28"/>
        </w:rPr>
      </w:pPr>
      <w:r w:rsidRPr="00787B6F">
        <w:rPr>
          <w:b/>
          <w:sz w:val="28"/>
          <w:szCs w:val="28"/>
        </w:rPr>
        <w:t>Finanční normativ</w:t>
      </w:r>
    </w:p>
    <w:p w:rsidR="00787B6F" w:rsidRDefault="00787B6F" w:rsidP="00787B6F">
      <w:pPr>
        <w:jc w:val="both"/>
      </w:pPr>
    </w:p>
    <w:p w:rsidR="00787B6F" w:rsidRDefault="00787B6F" w:rsidP="00787B6F">
      <w:pPr>
        <w:jc w:val="both"/>
      </w:pPr>
    </w:p>
    <w:p w:rsidR="00787B6F" w:rsidRPr="00787B6F" w:rsidRDefault="000070BA" w:rsidP="00787B6F">
      <w:pPr>
        <w:jc w:val="both"/>
        <w:rPr>
          <w:b/>
        </w:rPr>
      </w:pPr>
      <w:r>
        <w:rPr>
          <w:b/>
        </w:rPr>
        <w:t>Žáci</w:t>
      </w:r>
    </w:p>
    <w:p w:rsidR="00787B6F" w:rsidRDefault="000070BA" w:rsidP="00787B6F">
      <w:pPr>
        <w:tabs>
          <w:tab w:val="left" w:pos="540"/>
          <w:tab w:val="decimal" w:pos="5400"/>
        </w:tabs>
        <w:jc w:val="both"/>
      </w:pPr>
      <w:r>
        <w:tab/>
        <w:t>snídaně a přesnídávka</w:t>
      </w:r>
      <w:r>
        <w:tab/>
        <w:t>34</w:t>
      </w:r>
      <w:r w:rsidR="00787B6F">
        <w:t>,- Kč</w:t>
      </w:r>
    </w:p>
    <w:p w:rsidR="00787B6F" w:rsidRDefault="00787B6F" w:rsidP="00787B6F">
      <w:pPr>
        <w:tabs>
          <w:tab w:val="left" w:pos="540"/>
          <w:tab w:val="decimal" w:pos="5400"/>
        </w:tabs>
        <w:jc w:val="both"/>
      </w:pPr>
      <w:r>
        <w:tab/>
        <w:t>oběd</w:t>
      </w:r>
      <w:r>
        <w:tab/>
      </w:r>
      <w:r w:rsidR="008374A3">
        <w:t>3</w:t>
      </w:r>
      <w:r w:rsidR="000070BA">
        <w:t>8</w:t>
      </w:r>
      <w:r>
        <w:t>,- Kč</w:t>
      </w:r>
    </w:p>
    <w:p w:rsidR="00787B6F" w:rsidRDefault="00787B6F" w:rsidP="00787B6F">
      <w:pPr>
        <w:tabs>
          <w:tab w:val="left" w:pos="540"/>
          <w:tab w:val="decimal" w:pos="5400"/>
        </w:tabs>
        <w:jc w:val="both"/>
      </w:pPr>
      <w:r>
        <w:tab/>
        <w:t>svačina a večeře</w:t>
      </w:r>
      <w:r>
        <w:tab/>
      </w:r>
      <w:r w:rsidR="002D473A">
        <w:t>40</w:t>
      </w:r>
      <w:r>
        <w:t>,- Kč</w:t>
      </w:r>
    </w:p>
    <w:p w:rsidR="00787B6F" w:rsidRDefault="000070BA" w:rsidP="00787B6F">
      <w:pPr>
        <w:tabs>
          <w:tab w:val="left" w:pos="540"/>
          <w:tab w:val="decimal" w:pos="5400"/>
        </w:tabs>
        <w:jc w:val="both"/>
      </w:pPr>
      <w:r>
        <w:tab/>
        <w:t>druhá večeře</w:t>
      </w:r>
      <w:r>
        <w:tab/>
        <w:t>20</w:t>
      </w:r>
      <w:r w:rsidR="00787B6F">
        <w:t>,- Kč</w:t>
      </w:r>
    </w:p>
    <w:p w:rsidR="00787B6F" w:rsidRDefault="00787B6F" w:rsidP="00787B6F">
      <w:pPr>
        <w:tabs>
          <w:tab w:val="left" w:pos="540"/>
          <w:tab w:val="decimal" w:pos="5400"/>
        </w:tabs>
        <w:jc w:val="both"/>
      </w:pPr>
    </w:p>
    <w:p w:rsidR="00787B6F" w:rsidRDefault="00787B6F" w:rsidP="00787B6F">
      <w:pPr>
        <w:tabs>
          <w:tab w:val="left" w:pos="540"/>
          <w:tab w:val="decimal" w:pos="5400"/>
        </w:tabs>
        <w:jc w:val="both"/>
      </w:pPr>
    </w:p>
    <w:p w:rsidR="00787B6F" w:rsidRPr="00787B6F" w:rsidRDefault="00787B6F" w:rsidP="00787B6F">
      <w:pPr>
        <w:tabs>
          <w:tab w:val="left" w:pos="540"/>
          <w:tab w:val="decimal" w:pos="5400"/>
        </w:tabs>
        <w:jc w:val="both"/>
        <w:rPr>
          <w:b/>
        </w:rPr>
      </w:pPr>
      <w:r w:rsidRPr="00787B6F">
        <w:rPr>
          <w:b/>
        </w:rPr>
        <w:t>Zaměstnanci</w:t>
      </w:r>
      <w:r w:rsidRPr="00787B6F">
        <w:rPr>
          <w:b/>
        </w:rPr>
        <w:tab/>
      </w:r>
    </w:p>
    <w:p w:rsidR="00787B6F" w:rsidRDefault="00787B6F" w:rsidP="00787B6F">
      <w:pPr>
        <w:tabs>
          <w:tab w:val="left" w:pos="540"/>
          <w:tab w:val="decimal" w:pos="5400"/>
        </w:tabs>
        <w:jc w:val="both"/>
      </w:pPr>
      <w:r>
        <w:tab/>
        <w:t>oběd</w:t>
      </w:r>
      <w:r w:rsidR="00AE2A7C">
        <w:t xml:space="preserve"> – finanční normativ </w:t>
      </w:r>
      <w:r>
        <w:tab/>
      </w:r>
      <w:r w:rsidR="002D473A">
        <w:t>3</w:t>
      </w:r>
      <w:r w:rsidR="000070BA">
        <w:t>8</w:t>
      </w:r>
      <w:r>
        <w:t xml:space="preserve">,- Kč  </w:t>
      </w:r>
      <w:r w:rsidR="00E859BB">
        <w:tab/>
      </w:r>
      <w:r w:rsidR="000070BA">
        <w:t>(33,04</w:t>
      </w:r>
      <w:r w:rsidR="002D473A">
        <w:t xml:space="preserve"> Kč bez DPH)</w:t>
      </w:r>
    </w:p>
    <w:p w:rsidR="00787B6F" w:rsidRDefault="00787B6F" w:rsidP="00787B6F">
      <w:pPr>
        <w:tabs>
          <w:tab w:val="left" w:pos="540"/>
          <w:tab w:val="left" w:pos="1440"/>
          <w:tab w:val="decimal" w:pos="5400"/>
        </w:tabs>
        <w:jc w:val="both"/>
      </w:pPr>
      <w:r>
        <w:tab/>
        <w:t xml:space="preserve">(z toho: </w:t>
      </w:r>
      <w:r>
        <w:tab/>
        <w:t xml:space="preserve">zaměstnanec </w:t>
      </w:r>
      <w:r>
        <w:tab/>
      </w:r>
      <w:r w:rsidR="00FA5E3B">
        <w:t>1</w:t>
      </w:r>
      <w:r w:rsidR="000070BA">
        <w:t>5</w:t>
      </w:r>
      <w:r w:rsidR="00FA5E3B">
        <w:t>,00</w:t>
      </w:r>
      <w:r>
        <w:t xml:space="preserve"> </w:t>
      </w:r>
    </w:p>
    <w:p w:rsidR="00787B6F" w:rsidRDefault="00FA5E3B" w:rsidP="00787B6F">
      <w:pPr>
        <w:tabs>
          <w:tab w:val="left" w:pos="540"/>
          <w:tab w:val="left" w:pos="1440"/>
          <w:tab w:val="decimal" w:pos="5400"/>
        </w:tabs>
        <w:jc w:val="both"/>
      </w:pPr>
      <w:r>
        <w:tab/>
        <w:t xml:space="preserve">   </w:t>
      </w:r>
      <w:r>
        <w:tab/>
        <w:t>z FKSP</w:t>
      </w:r>
      <w:r>
        <w:tab/>
      </w:r>
      <w:r w:rsidR="000070BA">
        <w:t>19,40</w:t>
      </w:r>
      <w:r w:rsidR="00787B6F">
        <w:t>)</w:t>
      </w:r>
    </w:p>
    <w:p w:rsidR="00787B6F" w:rsidRDefault="00787B6F" w:rsidP="00787B6F">
      <w:pPr>
        <w:tabs>
          <w:tab w:val="left" w:pos="540"/>
          <w:tab w:val="left" w:pos="1440"/>
          <w:tab w:val="decimal" w:pos="5400"/>
        </w:tabs>
        <w:jc w:val="both"/>
      </w:pPr>
    </w:p>
    <w:p w:rsidR="00787B6F" w:rsidRDefault="00787B6F" w:rsidP="00787B6F">
      <w:pPr>
        <w:tabs>
          <w:tab w:val="left" w:pos="540"/>
          <w:tab w:val="left" w:pos="1440"/>
          <w:tab w:val="decimal" w:pos="5400"/>
        </w:tabs>
        <w:jc w:val="both"/>
      </w:pPr>
      <w:r>
        <w:tab/>
        <w:t>večeře</w:t>
      </w:r>
      <w:r w:rsidR="00AE2A7C">
        <w:t xml:space="preserve"> – finanční normativ</w:t>
      </w:r>
      <w:r>
        <w:tab/>
      </w:r>
      <w:r w:rsidR="002D473A">
        <w:t>40</w:t>
      </w:r>
      <w:r>
        <w:t>,- Kč</w:t>
      </w:r>
      <w:r w:rsidR="002D473A">
        <w:tab/>
        <w:t>(34,78 Kč bez DPH)</w:t>
      </w:r>
    </w:p>
    <w:p w:rsidR="00787B6F" w:rsidRDefault="00787B6F" w:rsidP="00787B6F">
      <w:pPr>
        <w:tabs>
          <w:tab w:val="left" w:pos="540"/>
          <w:tab w:val="left" w:pos="1440"/>
          <w:tab w:val="decimal" w:pos="5400"/>
        </w:tabs>
        <w:jc w:val="both"/>
      </w:pPr>
      <w:r>
        <w:tab/>
        <w:t xml:space="preserve">(z toho: </w:t>
      </w:r>
      <w:r>
        <w:tab/>
        <w:t xml:space="preserve">zaměstnanec </w:t>
      </w:r>
      <w:r>
        <w:tab/>
      </w:r>
      <w:r w:rsidR="00FA5E3B">
        <w:t>1</w:t>
      </w:r>
      <w:r w:rsidR="000070BA">
        <w:t>7</w:t>
      </w:r>
      <w:r w:rsidR="00FA5E3B">
        <w:t>,00</w:t>
      </w:r>
      <w:r>
        <w:t xml:space="preserve"> </w:t>
      </w:r>
    </w:p>
    <w:p w:rsidR="00787B6F" w:rsidRDefault="00787B6F" w:rsidP="00787B6F">
      <w:pPr>
        <w:tabs>
          <w:tab w:val="left" w:pos="540"/>
          <w:tab w:val="left" w:pos="1440"/>
          <w:tab w:val="decimal" w:pos="5400"/>
        </w:tabs>
        <w:jc w:val="both"/>
      </w:pPr>
      <w:r>
        <w:tab/>
        <w:t xml:space="preserve">   </w:t>
      </w:r>
      <w:r>
        <w:tab/>
        <w:t>z FKSP</w:t>
      </w:r>
      <w:r>
        <w:tab/>
      </w:r>
      <w:r w:rsidR="000070BA">
        <w:t>19,33</w:t>
      </w:r>
      <w:r>
        <w:t>)</w:t>
      </w:r>
    </w:p>
    <w:p w:rsidR="00787B6F" w:rsidRDefault="00787B6F" w:rsidP="00787B6F">
      <w:pPr>
        <w:tabs>
          <w:tab w:val="left" w:pos="540"/>
          <w:tab w:val="left" w:pos="1440"/>
          <w:tab w:val="decimal" w:pos="5400"/>
        </w:tabs>
        <w:jc w:val="both"/>
      </w:pPr>
    </w:p>
    <w:p w:rsidR="00787B6F" w:rsidRDefault="00787B6F" w:rsidP="00787B6F">
      <w:pPr>
        <w:tabs>
          <w:tab w:val="left" w:pos="540"/>
          <w:tab w:val="left" w:pos="1440"/>
          <w:tab w:val="decimal" w:pos="5400"/>
        </w:tabs>
        <w:jc w:val="both"/>
      </w:pPr>
    </w:p>
    <w:p w:rsidR="00787B6F" w:rsidRPr="00787B6F" w:rsidRDefault="00787B6F" w:rsidP="00787B6F">
      <w:pPr>
        <w:tabs>
          <w:tab w:val="left" w:pos="540"/>
          <w:tab w:val="decimal" w:pos="5400"/>
        </w:tabs>
        <w:jc w:val="both"/>
        <w:rPr>
          <w:b/>
        </w:rPr>
      </w:pPr>
      <w:r>
        <w:rPr>
          <w:b/>
        </w:rPr>
        <w:t>Důchodci – bývalí z</w:t>
      </w:r>
      <w:r w:rsidRPr="00787B6F">
        <w:rPr>
          <w:b/>
        </w:rPr>
        <w:t>aměstnanci</w:t>
      </w:r>
      <w:r w:rsidRPr="00787B6F">
        <w:rPr>
          <w:b/>
        </w:rPr>
        <w:tab/>
      </w:r>
    </w:p>
    <w:p w:rsidR="00787B6F" w:rsidRDefault="00FA5E3B" w:rsidP="008374A3">
      <w:pPr>
        <w:tabs>
          <w:tab w:val="left" w:pos="540"/>
          <w:tab w:val="decimal" w:pos="5400"/>
        </w:tabs>
        <w:jc w:val="both"/>
      </w:pPr>
      <w:r>
        <w:tab/>
      </w:r>
      <w:r w:rsidR="008374A3">
        <w:t xml:space="preserve">důchodce </w:t>
      </w:r>
      <w:r w:rsidR="008374A3">
        <w:tab/>
      </w:r>
      <w:r w:rsidR="000070BA">
        <w:t>15</w:t>
      </w:r>
      <w:r w:rsidR="008374A3">
        <w:t>,00 Kč</w:t>
      </w:r>
      <w:r w:rsidR="008374A3">
        <w:tab/>
      </w:r>
      <w:r w:rsidR="00787B6F">
        <w:t xml:space="preserve"> </w:t>
      </w:r>
    </w:p>
    <w:p w:rsidR="00787B6F" w:rsidRDefault="008374A3" w:rsidP="00787B6F">
      <w:pPr>
        <w:tabs>
          <w:tab w:val="left" w:pos="540"/>
          <w:tab w:val="left" w:pos="1440"/>
          <w:tab w:val="decimal" w:pos="5400"/>
        </w:tabs>
        <w:jc w:val="both"/>
      </w:pPr>
      <w:r>
        <w:tab/>
        <w:t>příspěvek z FKSP</w:t>
      </w:r>
      <w:r>
        <w:tab/>
      </w:r>
      <w:r w:rsidR="000070BA">
        <w:t>19,40</w:t>
      </w:r>
      <w:r>
        <w:t xml:space="preserve"> Kč</w:t>
      </w:r>
      <w:r w:rsidR="00FA5E3B">
        <w:tab/>
        <w:t xml:space="preserve">   </w:t>
      </w:r>
      <w:r w:rsidR="00FA5E3B">
        <w:tab/>
      </w:r>
    </w:p>
    <w:p w:rsidR="008374A3" w:rsidRDefault="008374A3" w:rsidP="00787B6F">
      <w:pPr>
        <w:tabs>
          <w:tab w:val="left" w:pos="540"/>
          <w:tab w:val="left" w:pos="1440"/>
          <w:tab w:val="decimal" w:pos="5400"/>
        </w:tabs>
        <w:jc w:val="both"/>
      </w:pPr>
    </w:p>
    <w:p w:rsidR="008374A3" w:rsidRDefault="008374A3" w:rsidP="00787B6F">
      <w:pPr>
        <w:tabs>
          <w:tab w:val="left" w:pos="540"/>
          <w:tab w:val="left" w:pos="1440"/>
          <w:tab w:val="decimal" w:pos="5400"/>
        </w:tabs>
        <w:jc w:val="both"/>
      </w:pPr>
    </w:p>
    <w:p w:rsidR="008374A3" w:rsidRDefault="008374A3" w:rsidP="00787B6F">
      <w:pPr>
        <w:tabs>
          <w:tab w:val="left" w:pos="540"/>
          <w:tab w:val="left" w:pos="1440"/>
          <w:tab w:val="decimal" w:pos="5400"/>
        </w:tabs>
        <w:jc w:val="both"/>
      </w:pPr>
    </w:p>
    <w:p w:rsidR="00787B6F" w:rsidRPr="00787B6F" w:rsidRDefault="00787B6F" w:rsidP="00787B6F">
      <w:pPr>
        <w:tabs>
          <w:tab w:val="left" w:pos="540"/>
          <w:tab w:val="decimal" w:pos="5400"/>
        </w:tabs>
        <w:jc w:val="both"/>
        <w:rPr>
          <w:b/>
        </w:rPr>
      </w:pPr>
      <w:r>
        <w:rPr>
          <w:b/>
        </w:rPr>
        <w:t>Cizí strávníci</w:t>
      </w:r>
      <w:r w:rsidR="00FE7925">
        <w:rPr>
          <w:b/>
        </w:rPr>
        <w:t xml:space="preserve"> a posluchači jednoletého pomaturitního jazykového studia </w:t>
      </w:r>
      <w:r w:rsidRPr="00787B6F">
        <w:rPr>
          <w:b/>
        </w:rPr>
        <w:tab/>
      </w:r>
    </w:p>
    <w:p w:rsidR="00C749C8" w:rsidRDefault="00787B6F" w:rsidP="00787B6F">
      <w:pPr>
        <w:tabs>
          <w:tab w:val="left" w:pos="540"/>
          <w:tab w:val="decimal" w:pos="5400"/>
        </w:tabs>
        <w:jc w:val="both"/>
      </w:pPr>
      <w:r>
        <w:tab/>
        <w:t xml:space="preserve">snídaně </w:t>
      </w:r>
      <w:r>
        <w:tab/>
      </w:r>
      <w:r w:rsidR="002D473A">
        <w:t>5</w:t>
      </w:r>
      <w:r w:rsidR="000070BA">
        <w:t>8</w:t>
      </w:r>
      <w:r w:rsidR="00E859BB">
        <w:t xml:space="preserve">,- Kč </w:t>
      </w:r>
      <w:r>
        <w:tab/>
      </w:r>
      <w:r w:rsidR="00E859BB">
        <w:t xml:space="preserve">(včetně </w:t>
      </w:r>
      <w:r w:rsidR="005651E1">
        <w:t>1</w:t>
      </w:r>
      <w:r w:rsidR="002D473A">
        <w:t>0 </w:t>
      </w:r>
      <w:r w:rsidR="00E859BB">
        <w:t>% DPH)</w:t>
      </w:r>
    </w:p>
    <w:p w:rsidR="00787B6F" w:rsidRDefault="00787B6F" w:rsidP="00787B6F">
      <w:pPr>
        <w:tabs>
          <w:tab w:val="left" w:pos="540"/>
          <w:tab w:val="decimal" w:pos="5400"/>
        </w:tabs>
        <w:jc w:val="both"/>
      </w:pPr>
      <w:r>
        <w:tab/>
        <w:t>oběd</w:t>
      </w:r>
      <w:r>
        <w:tab/>
      </w:r>
      <w:r w:rsidR="000070BA">
        <w:t>90</w:t>
      </w:r>
      <w:r w:rsidR="00E859BB">
        <w:t>,-</w:t>
      </w:r>
      <w:r>
        <w:t xml:space="preserve"> Kč  </w:t>
      </w:r>
      <w:r w:rsidR="00E859BB">
        <w:tab/>
      </w:r>
      <w:r>
        <w:t xml:space="preserve">(včetně </w:t>
      </w:r>
      <w:r w:rsidR="005651E1">
        <w:t>1</w:t>
      </w:r>
      <w:r w:rsidR="002D473A">
        <w:t>0 </w:t>
      </w:r>
      <w:r>
        <w:t>% DPH)</w:t>
      </w:r>
    </w:p>
    <w:p w:rsidR="00E859BB" w:rsidRDefault="00E859BB" w:rsidP="00787B6F">
      <w:pPr>
        <w:tabs>
          <w:tab w:val="left" w:pos="540"/>
          <w:tab w:val="decimal" w:pos="5400"/>
        </w:tabs>
        <w:jc w:val="both"/>
      </w:pPr>
      <w:r>
        <w:tab/>
        <w:t>večeře</w:t>
      </w:r>
      <w:r>
        <w:tab/>
      </w:r>
      <w:r w:rsidR="000070BA">
        <w:t>92</w:t>
      </w:r>
      <w:bookmarkStart w:id="0" w:name="_GoBack"/>
      <w:bookmarkEnd w:id="0"/>
      <w:r>
        <w:t>,- Kč</w:t>
      </w:r>
      <w:r>
        <w:tab/>
        <w:t xml:space="preserve">(včetně </w:t>
      </w:r>
      <w:r w:rsidR="005651E1">
        <w:t>1</w:t>
      </w:r>
      <w:r w:rsidR="002D473A">
        <w:t>0 </w:t>
      </w:r>
      <w:r>
        <w:t>% DPH)</w:t>
      </w:r>
    </w:p>
    <w:p w:rsidR="00787B6F" w:rsidRDefault="00787B6F" w:rsidP="00787B6F">
      <w:pPr>
        <w:tabs>
          <w:tab w:val="left" w:pos="540"/>
          <w:tab w:val="left" w:pos="1440"/>
          <w:tab w:val="decimal" w:pos="5400"/>
        </w:tabs>
        <w:jc w:val="both"/>
      </w:pPr>
    </w:p>
    <w:p w:rsidR="00FE7925" w:rsidRDefault="00FE7925" w:rsidP="00787B6F">
      <w:pPr>
        <w:tabs>
          <w:tab w:val="left" w:pos="540"/>
          <w:tab w:val="left" w:pos="1440"/>
          <w:tab w:val="decimal" w:pos="5400"/>
        </w:tabs>
        <w:jc w:val="both"/>
      </w:pPr>
    </w:p>
    <w:p w:rsidR="00F37D59" w:rsidRDefault="00F37D59" w:rsidP="00787B6F">
      <w:pPr>
        <w:tabs>
          <w:tab w:val="left" w:pos="540"/>
          <w:tab w:val="left" w:pos="1440"/>
          <w:tab w:val="decimal" w:pos="5400"/>
        </w:tabs>
        <w:jc w:val="both"/>
      </w:pPr>
    </w:p>
    <w:p w:rsidR="00F37D59" w:rsidRPr="00F37D59" w:rsidRDefault="00F37D59" w:rsidP="00787B6F">
      <w:pPr>
        <w:tabs>
          <w:tab w:val="left" w:pos="540"/>
          <w:tab w:val="left" w:pos="1440"/>
          <w:tab w:val="decimal" w:pos="5400"/>
        </w:tabs>
        <w:jc w:val="both"/>
        <w:rPr>
          <w:b/>
        </w:rPr>
      </w:pPr>
      <w:r w:rsidRPr="00F37D59">
        <w:rPr>
          <w:b/>
        </w:rPr>
        <w:t xml:space="preserve">Ubytování </w:t>
      </w:r>
    </w:p>
    <w:p w:rsidR="00F37D59" w:rsidRDefault="00F37D59" w:rsidP="00787B6F">
      <w:pPr>
        <w:tabs>
          <w:tab w:val="left" w:pos="540"/>
          <w:tab w:val="left" w:pos="1440"/>
          <w:tab w:val="decimal" w:pos="5400"/>
        </w:tabs>
        <w:jc w:val="both"/>
      </w:pPr>
      <w:r>
        <w:tab/>
      </w:r>
      <w:r w:rsidR="007E5CD4">
        <w:t>v pokoji I. kategorie  - měsíčně za žáka</w:t>
      </w:r>
      <w:r w:rsidR="007E5CD4">
        <w:tab/>
        <w:t>1 0</w:t>
      </w:r>
      <w:r>
        <w:t>00,- Kč</w:t>
      </w:r>
    </w:p>
    <w:p w:rsidR="007E5CD4" w:rsidRDefault="007E5CD4" w:rsidP="00787B6F">
      <w:pPr>
        <w:tabs>
          <w:tab w:val="left" w:pos="540"/>
          <w:tab w:val="left" w:pos="1440"/>
          <w:tab w:val="decimal" w:pos="5400"/>
        </w:tabs>
        <w:jc w:val="both"/>
      </w:pPr>
      <w:r>
        <w:tab/>
        <w:t>v pokoji II. kategorie  - měsíčně za žáka</w:t>
      </w:r>
      <w:r>
        <w:tab/>
        <w:t>900,- Kč</w:t>
      </w:r>
    </w:p>
    <w:sectPr w:rsidR="007E5CD4" w:rsidSect="00841A45">
      <w:footerReference w:type="even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3DA" w:rsidRDefault="005B53DA">
      <w:r>
        <w:separator/>
      </w:r>
    </w:p>
  </w:endnote>
  <w:endnote w:type="continuationSeparator" w:id="0">
    <w:p w:rsidR="005B53DA" w:rsidRDefault="005B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0F5" w:rsidRDefault="001550F5" w:rsidP="00271E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550F5" w:rsidRDefault="001550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0F5" w:rsidRDefault="001550F5" w:rsidP="00271E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070BA">
      <w:rPr>
        <w:rStyle w:val="slostrnky"/>
        <w:noProof/>
      </w:rPr>
      <w:t>6</w:t>
    </w:r>
    <w:r>
      <w:rPr>
        <w:rStyle w:val="slostrnky"/>
      </w:rPr>
      <w:fldChar w:fldCharType="end"/>
    </w:r>
  </w:p>
  <w:p w:rsidR="001550F5" w:rsidRDefault="001550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3DA" w:rsidRDefault="005B53DA">
      <w:r>
        <w:separator/>
      </w:r>
    </w:p>
  </w:footnote>
  <w:footnote w:type="continuationSeparator" w:id="0">
    <w:p w:rsidR="005B53DA" w:rsidRDefault="005B5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357F"/>
    <w:multiLevelType w:val="hybridMultilevel"/>
    <w:tmpl w:val="A4549CBA"/>
    <w:lvl w:ilvl="0" w:tplc="CF3A8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71AAB"/>
    <w:multiLevelType w:val="multilevel"/>
    <w:tmpl w:val="B48E1B4C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249C1E3F"/>
    <w:multiLevelType w:val="multilevel"/>
    <w:tmpl w:val="CF048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55958B8"/>
    <w:multiLevelType w:val="hybridMultilevel"/>
    <w:tmpl w:val="D294F816"/>
    <w:lvl w:ilvl="0" w:tplc="31307952">
      <w:start w:val="37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357B60DF"/>
    <w:multiLevelType w:val="hybridMultilevel"/>
    <w:tmpl w:val="3D1A6390"/>
    <w:lvl w:ilvl="0" w:tplc="554463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766D4"/>
    <w:multiLevelType w:val="multilevel"/>
    <w:tmpl w:val="51D24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9EF3F27"/>
    <w:multiLevelType w:val="multilevel"/>
    <w:tmpl w:val="368AC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58824B4"/>
    <w:multiLevelType w:val="hybridMultilevel"/>
    <w:tmpl w:val="76785260"/>
    <w:lvl w:ilvl="0" w:tplc="554463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E77A2"/>
    <w:multiLevelType w:val="multilevel"/>
    <w:tmpl w:val="3D1A639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6582E"/>
    <w:multiLevelType w:val="multilevel"/>
    <w:tmpl w:val="B0A8C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9413D7B"/>
    <w:multiLevelType w:val="hybridMultilevel"/>
    <w:tmpl w:val="5F5CE67A"/>
    <w:lvl w:ilvl="0" w:tplc="DAAC71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E06202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70967BFC"/>
    <w:multiLevelType w:val="multilevel"/>
    <w:tmpl w:val="A2D68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8176FA6"/>
    <w:multiLevelType w:val="hybridMultilevel"/>
    <w:tmpl w:val="3A1A7D3E"/>
    <w:lvl w:ilvl="0" w:tplc="B798D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AC43B9"/>
    <w:multiLevelType w:val="hybridMultilevel"/>
    <w:tmpl w:val="195E82C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 w:numId="12">
    <w:abstractNumId w:val="6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6D"/>
    <w:rsid w:val="00000B6F"/>
    <w:rsid w:val="000070BA"/>
    <w:rsid w:val="00014CFA"/>
    <w:rsid w:val="00016BB6"/>
    <w:rsid w:val="00025164"/>
    <w:rsid w:val="000252B2"/>
    <w:rsid w:val="000668E2"/>
    <w:rsid w:val="00066E5C"/>
    <w:rsid w:val="00074717"/>
    <w:rsid w:val="00091E17"/>
    <w:rsid w:val="000D0D97"/>
    <w:rsid w:val="0012191B"/>
    <w:rsid w:val="001239A3"/>
    <w:rsid w:val="001257F3"/>
    <w:rsid w:val="00134A98"/>
    <w:rsid w:val="00142CCA"/>
    <w:rsid w:val="001550F5"/>
    <w:rsid w:val="00174541"/>
    <w:rsid w:val="00180A20"/>
    <w:rsid w:val="00191B37"/>
    <w:rsid w:val="001D6304"/>
    <w:rsid w:val="001E3987"/>
    <w:rsid w:val="001F427A"/>
    <w:rsid w:val="0020634D"/>
    <w:rsid w:val="00210D1D"/>
    <w:rsid w:val="00215ACE"/>
    <w:rsid w:val="00222C00"/>
    <w:rsid w:val="00226881"/>
    <w:rsid w:val="0023275D"/>
    <w:rsid w:val="00254BF4"/>
    <w:rsid w:val="002557CE"/>
    <w:rsid w:val="00271E35"/>
    <w:rsid w:val="0027525B"/>
    <w:rsid w:val="00296CC7"/>
    <w:rsid w:val="002B08EC"/>
    <w:rsid w:val="002B68EE"/>
    <w:rsid w:val="002D04E0"/>
    <w:rsid w:val="002D374A"/>
    <w:rsid w:val="002D473A"/>
    <w:rsid w:val="002F5A07"/>
    <w:rsid w:val="0031073C"/>
    <w:rsid w:val="00324432"/>
    <w:rsid w:val="00335C3C"/>
    <w:rsid w:val="00355891"/>
    <w:rsid w:val="00374976"/>
    <w:rsid w:val="00391023"/>
    <w:rsid w:val="003952CE"/>
    <w:rsid w:val="00396B48"/>
    <w:rsid w:val="003A2C95"/>
    <w:rsid w:val="003B180A"/>
    <w:rsid w:val="003B46E4"/>
    <w:rsid w:val="003D1044"/>
    <w:rsid w:val="003D2B02"/>
    <w:rsid w:val="003D2D01"/>
    <w:rsid w:val="003F7CDA"/>
    <w:rsid w:val="00400321"/>
    <w:rsid w:val="0040739A"/>
    <w:rsid w:val="00412D54"/>
    <w:rsid w:val="0041459D"/>
    <w:rsid w:val="00422B65"/>
    <w:rsid w:val="00442316"/>
    <w:rsid w:val="00446ED0"/>
    <w:rsid w:val="00453C83"/>
    <w:rsid w:val="00455D8A"/>
    <w:rsid w:val="004760F3"/>
    <w:rsid w:val="00476B3D"/>
    <w:rsid w:val="004A6656"/>
    <w:rsid w:val="004C53C8"/>
    <w:rsid w:val="004D6F31"/>
    <w:rsid w:val="004F5419"/>
    <w:rsid w:val="004F6195"/>
    <w:rsid w:val="00501316"/>
    <w:rsid w:val="0051186D"/>
    <w:rsid w:val="00511A9A"/>
    <w:rsid w:val="00523A91"/>
    <w:rsid w:val="00530BFF"/>
    <w:rsid w:val="0053451D"/>
    <w:rsid w:val="00541FB6"/>
    <w:rsid w:val="00553DED"/>
    <w:rsid w:val="005651E1"/>
    <w:rsid w:val="0058649C"/>
    <w:rsid w:val="00597957"/>
    <w:rsid w:val="005B3679"/>
    <w:rsid w:val="005B53DA"/>
    <w:rsid w:val="006139E2"/>
    <w:rsid w:val="006152C3"/>
    <w:rsid w:val="00620D1C"/>
    <w:rsid w:val="00624457"/>
    <w:rsid w:val="00632A4A"/>
    <w:rsid w:val="00651ABD"/>
    <w:rsid w:val="00662DE2"/>
    <w:rsid w:val="0067233D"/>
    <w:rsid w:val="00677E5A"/>
    <w:rsid w:val="00681425"/>
    <w:rsid w:val="006868F0"/>
    <w:rsid w:val="00695E0F"/>
    <w:rsid w:val="00697AB7"/>
    <w:rsid w:val="006A638C"/>
    <w:rsid w:val="006D305C"/>
    <w:rsid w:val="006E68DF"/>
    <w:rsid w:val="007264B4"/>
    <w:rsid w:val="00736942"/>
    <w:rsid w:val="00753900"/>
    <w:rsid w:val="007855D0"/>
    <w:rsid w:val="00787B6F"/>
    <w:rsid w:val="007D1C8F"/>
    <w:rsid w:val="007E5CD4"/>
    <w:rsid w:val="007E7046"/>
    <w:rsid w:val="007F7485"/>
    <w:rsid w:val="00807405"/>
    <w:rsid w:val="00814F00"/>
    <w:rsid w:val="008374A3"/>
    <w:rsid w:val="00841A45"/>
    <w:rsid w:val="00850A46"/>
    <w:rsid w:val="0088222F"/>
    <w:rsid w:val="00882E07"/>
    <w:rsid w:val="00884498"/>
    <w:rsid w:val="00894773"/>
    <w:rsid w:val="008B0D37"/>
    <w:rsid w:val="008B7413"/>
    <w:rsid w:val="008C3D04"/>
    <w:rsid w:val="008C4374"/>
    <w:rsid w:val="008D7A9D"/>
    <w:rsid w:val="008E3CF0"/>
    <w:rsid w:val="00904723"/>
    <w:rsid w:val="00916B0E"/>
    <w:rsid w:val="009171CA"/>
    <w:rsid w:val="009236DA"/>
    <w:rsid w:val="00923733"/>
    <w:rsid w:val="00930742"/>
    <w:rsid w:val="00932E05"/>
    <w:rsid w:val="009357BD"/>
    <w:rsid w:val="00936D0A"/>
    <w:rsid w:val="009416B9"/>
    <w:rsid w:val="00972018"/>
    <w:rsid w:val="00983D96"/>
    <w:rsid w:val="009B4E81"/>
    <w:rsid w:val="009C69A4"/>
    <w:rsid w:val="009E5ED3"/>
    <w:rsid w:val="009E7E86"/>
    <w:rsid w:val="00A13481"/>
    <w:rsid w:val="00A26E84"/>
    <w:rsid w:val="00A44275"/>
    <w:rsid w:val="00A550CB"/>
    <w:rsid w:val="00A62B45"/>
    <w:rsid w:val="00A97FCE"/>
    <w:rsid w:val="00AA2118"/>
    <w:rsid w:val="00AA4E5E"/>
    <w:rsid w:val="00AB6936"/>
    <w:rsid w:val="00AC476C"/>
    <w:rsid w:val="00AD7CB5"/>
    <w:rsid w:val="00AE2A7C"/>
    <w:rsid w:val="00AF37B0"/>
    <w:rsid w:val="00AF457C"/>
    <w:rsid w:val="00B10F5C"/>
    <w:rsid w:val="00B11921"/>
    <w:rsid w:val="00B243AC"/>
    <w:rsid w:val="00B30ED9"/>
    <w:rsid w:val="00B34099"/>
    <w:rsid w:val="00B536CA"/>
    <w:rsid w:val="00B55B78"/>
    <w:rsid w:val="00B64EAD"/>
    <w:rsid w:val="00B66061"/>
    <w:rsid w:val="00B66787"/>
    <w:rsid w:val="00B84F3D"/>
    <w:rsid w:val="00B86D6A"/>
    <w:rsid w:val="00B913D0"/>
    <w:rsid w:val="00BA269A"/>
    <w:rsid w:val="00BA26EC"/>
    <w:rsid w:val="00BA3B19"/>
    <w:rsid w:val="00BA6DA4"/>
    <w:rsid w:val="00BD1D25"/>
    <w:rsid w:val="00BD662C"/>
    <w:rsid w:val="00BE2BC9"/>
    <w:rsid w:val="00BE4F99"/>
    <w:rsid w:val="00BF27CE"/>
    <w:rsid w:val="00C018FD"/>
    <w:rsid w:val="00C14A71"/>
    <w:rsid w:val="00C27CC5"/>
    <w:rsid w:val="00C3599B"/>
    <w:rsid w:val="00C35CD1"/>
    <w:rsid w:val="00C44CE4"/>
    <w:rsid w:val="00C5587E"/>
    <w:rsid w:val="00C749C8"/>
    <w:rsid w:val="00CC672E"/>
    <w:rsid w:val="00CE3843"/>
    <w:rsid w:val="00D016FB"/>
    <w:rsid w:val="00D021E7"/>
    <w:rsid w:val="00D22155"/>
    <w:rsid w:val="00D6071C"/>
    <w:rsid w:val="00D74908"/>
    <w:rsid w:val="00D8527B"/>
    <w:rsid w:val="00DA43A2"/>
    <w:rsid w:val="00DB1CAA"/>
    <w:rsid w:val="00DB331C"/>
    <w:rsid w:val="00DC25A4"/>
    <w:rsid w:val="00DD6BE9"/>
    <w:rsid w:val="00DD71F7"/>
    <w:rsid w:val="00DF2A9F"/>
    <w:rsid w:val="00E007CF"/>
    <w:rsid w:val="00E12214"/>
    <w:rsid w:val="00E279FD"/>
    <w:rsid w:val="00E659F2"/>
    <w:rsid w:val="00E859BB"/>
    <w:rsid w:val="00E9187E"/>
    <w:rsid w:val="00EB5B4A"/>
    <w:rsid w:val="00EB6795"/>
    <w:rsid w:val="00EC3F67"/>
    <w:rsid w:val="00F22A5B"/>
    <w:rsid w:val="00F300AF"/>
    <w:rsid w:val="00F37D59"/>
    <w:rsid w:val="00F45CD2"/>
    <w:rsid w:val="00F9215F"/>
    <w:rsid w:val="00FA5E3B"/>
    <w:rsid w:val="00FC0B5F"/>
    <w:rsid w:val="00FE7925"/>
    <w:rsid w:val="00FF054C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FB4076"/>
  <w15:chartTrackingRefBased/>
  <w15:docId w15:val="{799D4F49-B374-46FC-857E-FE68005C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7FCE"/>
    <w:rPr>
      <w:sz w:val="24"/>
      <w:szCs w:val="24"/>
    </w:rPr>
  </w:style>
  <w:style w:type="paragraph" w:styleId="Nadpis1">
    <w:name w:val="heading 1"/>
    <w:basedOn w:val="Normln"/>
    <w:next w:val="Normln"/>
    <w:qFormat/>
    <w:rsid w:val="00695E0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3">
    <w:name w:val="heading 3"/>
    <w:basedOn w:val="Normln"/>
    <w:next w:val="Normln"/>
    <w:qFormat/>
    <w:rsid w:val="00695E0F"/>
    <w:pPr>
      <w:keepNext/>
      <w:outlineLvl w:val="2"/>
    </w:pPr>
    <w:rPr>
      <w:b/>
      <w:bCs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51186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753900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szCs w:val="20"/>
    </w:rPr>
  </w:style>
  <w:style w:type="paragraph" w:styleId="Zpat">
    <w:name w:val="footer"/>
    <w:basedOn w:val="Normln"/>
    <w:rsid w:val="0058649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8649C"/>
  </w:style>
  <w:style w:type="paragraph" w:styleId="Zkladntextodsazen">
    <w:name w:val="Body Text Indent"/>
    <w:basedOn w:val="Normln"/>
    <w:rsid w:val="00271E35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736942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D221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22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F1167-CACD-4B34-B244-45728200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1379</Words>
  <Characters>8138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zemědělská škola veterinární a zemědělská</vt:lpstr>
    </vt:vector>
  </TitlesOfParts>
  <Company/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zemědělská škola veterinární a zemědělská</dc:title>
  <dc:subject/>
  <dc:creator>Robert tomášek</dc:creator>
  <cp:keywords/>
  <cp:lastModifiedBy>Cimlová Věra</cp:lastModifiedBy>
  <cp:revision>3</cp:revision>
  <cp:lastPrinted>2022-08-10T09:00:00Z</cp:lastPrinted>
  <dcterms:created xsi:type="dcterms:W3CDTF">2022-08-10T07:35:00Z</dcterms:created>
  <dcterms:modified xsi:type="dcterms:W3CDTF">2022-08-10T09:20:00Z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482847063</vt:i4>
  </property>
  <property fmtid="{D5CDD505-2E9C-101B-9397-08002B2CF9AE}" pid="3" name="_EmailSubject">
    <vt:lpwstr>Směrnice OOPP</vt:lpwstr>
  </property>
  <property fmtid="{D5CDD505-2E9C-101B-9397-08002B2CF9AE}" pid="4" name="_AuthorEmail">
    <vt:lpwstr>tomaskova@sosvaz.cz</vt:lpwstr>
  </property>
  <property fmtid="{D5CDD505-2E9C-101B-9397-08002B2CF9AE}" pid="5" name="_AuthorEmailDisplayName">
    <vt:lpwstr>Tomášková</vt:lpwstr>
  </property>
  <property fmtid="{D5CDD505-2E9C-101B-9397-08002B2CF9AE}" pid="6" name="_ReviewingToolsShownOnce">
    <vt:lpwstr/>
  </property>
</Properties>
</file>