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DF" w:rsidRPr="004106C0" w:rsidRDefault="0066460A" w:rsidP="004106C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952500" cy="910590"/>
            <wp:effectExtent l="0" t="0" r="0" b="3810"/>
            <wp:wrapSquare wrapText="bothSides"/>
            <wp:docPr id="2" name="obrázek 2" descr="sosc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c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E5F" w:rsidRPr="004106C0">
        <w:rPr>
          <w:b/>
          <w:sz w:val="32"/>
          <w:szCs w:val="32"/>
        </w:rPr>
        <w:t>Školní preventivní strategie</w:t>
      </w:r>
    </w:p>
    <w:p w:rsidR="002F6E5F" w:rsidRPr="004106C0" w:rsidRDefault="005003FF" w:rsidP="004106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období 2021 - 2025</w:t>
      </w:r>
    </w:p>
    <w:p w:rsidR="002F6E5F" w:rsidRPr="004106C0" w:rsidRDefault="002F6E5F" w:rsidP="00F971F7">
      <w:pPr>
        <w:jc w:val="both"/>
        <w:rPr>
          <w:b/>
          <w:sz w:val="32"/>
          <w:szCs w:val="32"/>
        </w:rPr>
      </w:pPr>
    </w:p>
    <w:p w:rsidR="0066460A" w:rsidRDefault="0066460A" w:rsidP="00F971F7">
      <w:pPr>
        <w:jc w:val="both"/>
        <w:rPr>
          <w:b/>
        </w:rPr>
      </w:pPr>
    </w:p>
    <w:p w:rsidR="0066460A" w:rsidRDefault="0066460A" w:rsidP="00F971F7">
      <w:pPr>
        <w:jc w:val="both"/>
        <w:rPr>
          <w:b/>
        </w:rPr>
      </w:pPr>
    </w:p>
    <w:p w:rsidR="0066460A" w:rsidRDefault="0066460A" w:rsidP="00F971F7">
      <w:pPr>
        <w:jc w:val="both"/>
        <w:rPr>
          <w:b/>
        </w:rPr>
      </w:pPr>
    </w:p>
    <w:p w:rsidR="002F6E5F" w:rsidRDefault="002F6E5F" w:rsidP="00F971F7">
      <w:pPr>
        <w:jc w:val="both"/>
      </w:pPr>
      <w:r w:rsidRPr="004106C0">
        <w:rPr>
          <w:b/>
        </w:rPr>
        <w:t xml:space="preserve">Střední odborná škola veterinární, mechanizační a zahradnická a Jazyková škola s právem státní jazykové zkoušky, </w:t>
      </w:r>
      <w:r w:rsidR="0066460A">
        <w:rPr>
          <w:b/>
        </w:rPr>
        <w:t xml:space="preserve">Rudolfovská 92, České Budějovice </w:t>
      </w:r>
    </w:p>
    <w:p w:rsidR="0066460A" w:rsidRDefault="0066460A" w:rsidP="00F971F7">
      <w:pPr>
        <w:jc w:val="both"/>
        <w:rPr>
          <w:b/>
        </w:rPr>
      </w:pPr>
    </w:p>
    <w:p w:rsidR="002F6E5F" w:rsidRPr="00BD4A77" w:rsidRDefault="002F6E5F" w:rsidP="00F971F7">
      <w:pPr>
        <w:jc w:val="both"/>
        <w:rPr>
          <w:b/>
        </w:rPr>
      </w:pPr>
      <w:r w:rsidRPr="00BD4A77">
        <w:rPr>
          <w:b/>
        </w:rPr>
        <w:t xml:space="preserve">Ředitel školy: Ing. </w:t>
      </w:r>
      <w:r w:rsidR="0066460A">
        <w:rPr>
          <w:b/>
        </w:rPr>
        <w:t xml:space="preserve">Bc. </w:t>
      </w:r>
      <w:r w:rsidRPr="00BD4A77">
        <w:rPr>
          <w:b/>
        </w:rPr>
        <w:t xml:space="preserve">Břetislav </w:t>
      </w:r>
      <w:proofErr w:type="spellStart"/>
      <w:r w:rsidRPr="00BD4A77">
        <w:rPr>
          <w:b/>
        </w:rPr>
        <w:t>Kábele</w:t>
      </w:r>
      <w:proofErr w:type="spellEnd"/>
    </w:p>
    <w:p w:rsidR="008D0983" w:rsidRDefault="00507091" w:rsidP="00F971F7">
      <w:pPr>
        <w:jc w:val="both"/>
      </w:pPr>
      <w:r>
        <w:t>Telefon: 387 924</w:t>
      </w:r>
      <w:r w:rsidR="008D0983">
        <w:t> </w:t>
      </w:r>
      <w:r>
        <w:t>100</w:t>
      </w:r>
    </w:p>
    <w:p w:rsidR="002F6E5F" w:rsidRDefault="00507091" w:rsidP="00F971F7">
      <w:pPr>
        <w:jc w:val="both"/>
      </w:pPr>
      <w:r>
        <w:t xml:space="preserve"> </w:t>
      </w:r>
    </w:p>
    <w:p w:rsidR="002F6E5F" w:rsidRPr="00996A29" w:rsidRDefault="002F6E5F" w:rsidP="00F971F7">
      <w:pPr>
        <w:jc w:val="both"/>
        <w:rPr>
          <w:b/>
        </w:rPr>
      </w:pPr>
    </w:p>
    <w:p w:rsidR="002F6E5F" w:rsidRDefault="00510EA5" w:rsidP="00F971F7">
      <w:pPr>
        <w:jc w:val="both"/>
        <w:rPr>
          <w:b/>
        </w:rPr>
      </w:pPr>
      <w:r>
        <w:rPr>
          <w:b/>
        </w:rPr>
        <w:t xml:space="preserve">I. </w:t>
      </w:r>
      <w:r w:rsidR="002F6E5F" w:rsidRPr="00996A29">
        <w:rPr>
          <w:b/>
        </w:rPr>
        <w:t>Školní preventivní strategie:</w:t>
      </w:r>
    </w:p>
    <w:p w:rsidR="00996A29" w:rsidRPr="00996A29" w:rsidRDefault="00996A29" w:rsidP="00F971F7">
      <w:pPr>
        <w:jc w:val="both"/>
        <w:rPr>
          <w:b/>
        </w:rPr>
      </w:pPr>
    </w:p>
    <w:p w:rsidR="002F6E5F" w:rsidRDefault="002F6E5F" w:rsidP="00F971F7">
      <w:pPr>
        <w:numPr>
          <w:ilvl w:val="0"/>
          <w:numId w:val="1"/>
        </w:numPr>
        <w:jc w:val="both"/>
      </w:pPr>
      <w:r>
        <w:t>je dlouhodobým preventivním programem pro školy a školská zařízení</w:t>
      </w:r>
      <w:r w:rsidR="00D27822">
        <w:t>,</w:t>
      </w:r>
    </w:p>
    <w:p w:rsidR="002F6E5F" w:rsidRDefault="002F6E5F" w:rsidP="00F971F7">
      <w:pPr>
        <w:numPr>
          <w:ilvl w:val="0"/>
          <w:numId w:val="1"/>
        </w:numPr>
        <w:jc w:val="both"/>
      </w:pPr>
      <w:r>
        <w:t>je zpracována systémově, vychází ze školních vzdělávacích plánů</w:t>
      </w:r>
      <w:r w:rsidR="00D27822">
        <w:t>,</w:t>
      </w:r>
    </w:p>
    <w:p w:rsidR="002F6E5F" w:rsidRDefault="002F6E5F" w:rsidP="00F971F7">
      <w:pPr>
        <w:numPr>
          <w:ilvl w:val="0"/>
          <w:numId w:val="1"/>
        </w:numPr>
        <w:jc w:val="both"/>
      </w:pPr>
      <w:r>
        <w:t>jejím cílem je efektivnost a realizovatelnost</w:t>
      </w:r>
      <w:r w:rsidR="00D27822">
        <w:t>,</w:t>
      </w:r>
    </w:p>
    <w:p w:rsidR="002F6E5F" w:rsidRDefault="00853B30" w:rsidP="00F971F7">
      <w:pPr>
        <w:numPr>
          <w:ilvl w:val="0"/>
          <w:numId w:val="1"/>
        </w:numPr>
        <w:jc w:val="both"/>
      </w:pPr>
      <w:r>
        <w:t>reaguje na podmínky školy</w:t>
      </w:r>
      <w:r w:rsidR="00D27822">
        <w:t>,</w:t>
      </w:r>
    </w:p>
    <w:p w:rsidR="00853B30" w:rsidRDefault="00853B30" w:rsidP="00F971F7">
      <w:pPr>
        <w:numPr>
          <w:ilvl w:val="0"/>
          <w:numId w:val="1"/>
        </w:numPr>
        <w:jc w:val="both"/>
      </w:pPr>
      <w:r>
        <w:t>jejím cílem je podpora zdraví, výchova ke zdravému životnímu stylu</w:t>
      </w:r>
      <w:r w:rsidR="00F97456">
        <w:t>, k osvojení pozitivního sociálního chování a rozvoje osobnosti</w:t>
      </w:r>
      <w:r w:rsidR="00D27822">
        <w:t>,</w:t>
      </w:r>
    </w:p>
    <w:p w:rsidR="00F97456" w:rsidRDefault="00F97456" w:rsidP="00F971F7">
      <w:pPr>
        <w:numPr>
          <w:ilvl w:val="0"/>
          <w:numId w:val="1"/>
        </w:numPr>
        <w:jc w:val="both"/>
      </w:pPr>
      <w:r>
        <w:t>na základě rozpracování školní preventivní strategie je vypracován pre</w:t>
      </w:r>
      <w:r w:rsidR="00996A29">
        <w:t>ventivní program školy</w:t>
      </w:r>
      <w:r w:rsidR="00D27822">
        <w:t>,</w:t>
      </w:r>
    </w:p>
    <w:p w:rsidR="00996A29" w:rsidRDefault="00996A29" w:rsidP="00F971F7">
      <w:pPr>
        <w:numPr>
          <w:ilvl w:val="0"/>
          <w:numId w:val="1"/>
        </w:numPr>
        <w:jc w:val="both"/>
      </w:pPr>
      <w:r>
        <w:t>zaměřuje se na oblast rizikového chování</w:t>
      </w:r>
      <w:r w:rsidR="00D27822">
        <w:t>,</w:t>
      </w:r>
    </w:p>
    <w:p w:rsidR="00996A29" w:rsidRDefault="00996A29" w:rsidP="00F971F7">
      <w:pPr>
        <w:numPr>
          <w:ilvl w:val="0"/>
          <w:numId w:val="1"/>
        </w:numPr>
        <w:jc w:val="both"/>
      </w:pPr>
      <w:r>
        <w:t>jejím obecným cílem je oddálení, zabránění a snižování výskytu projevů rizikového chování</w:t>
      </w:r>
      <w:r w:rsidR="00D27822">
        <w:t>,</w:t>
      </w:r>
    </w:p>
    <w:p w:rsidR="00996A29" w:rsidRDefault="00996A29" w:rsidP="00F971F7">
      <w:pPr>
        <w:numPr>
          <w:ilvl w:val="0"/>
          <w:numId w:val="1"/>
        </w:numPr>
        <w:jc w:val="both"/>
      </w:pPr>
      <w:r>
        <w:t>zaměřuje se na zvyšování schopnosti žáků činit informovaná a odpovědná rozhodnutí</w:t>
      </w:r>
      <w:r w:rsidR="0066460A">
        <w:t>,</w:t>
      </w:r>
    </w:p>
    <w:p w:rsidR="00996A29" w:rsidRDefault="00996A29" w:rsidP="00F971F7">
      <w:pPr>
        <w:numPr>
          <w:ilvl w:val="0"/>
          <w:numId w:val="1"/>
        </w:numPr>
        <w:jc w:val="both"/>
      </w:pPr>
      <w:r>
        <w:t>podporuje zdrav životní styl</w:t>
      </w:r>
      <w:r w:rsidR="00D27822">
        <w:t>.</w:t>
      </w:r>
    </w:p>
    <w:p w:rsidR="00996A29" w:rsidRDefault="00996A29" w:rsidP="00F971F7">
      <w:pPr>
        <w:ind w:left="360"/>
        <w:jc w:val="both"/>
      </w:pPr>
    </w:p>
    <w:p w:rsidR="00996A29" w:rsidRDefault="00996A29" w:rsidP="00F971F7">
      <w:pPr>
        <w:ind w:left="360"/>
        <w:jc w:val="both"/>
      </w:pPr>
    </w:p>
    <w:p w:rsidR="00A56EFB" w:rsidRDefault="00510EA5" w:rsidP="00F971F7">
      <w:pPr>
        <w:jc w:val="both"/>
        <w:rPr>
          <w:b/>
        </w:rPr>
      </w:pPr>
      <w:r>
        <w:rPr>
          <w:b/>
        </w:rPr>
        <w:t xml:space="preserve">II. </w:t>
      </w:r>
      <w:r w:rsidR="00996A29" w:rsidRPr="00996A29">
        <w:rPr>
          <w:b/>
        </w:rPr>
        <w:t>Hlavní aktivity</w:t>
      </w:r>
      <w:r w:rsidR="00996A29">
        <w:rPr>
          <w:b/>
        </w:rPr>
        <w:t>:</w:t>
      </w:r>
    </w:p>
    <w:p w:rsidR="00A56EFB" w:rsidRDefault="00A56EFB" w:rsidP="00F971F7">
      <w:pPr>
        <w:jc w:val="both"/>
        <w:rPr>
          <w:b/>
        </w:rPr>
      </w:pPr>
    </w:p>
    <w:p w:rsidR="00A56EFB" w:rsidRDefault="00A56EFB" w:rsidP="00F971F7">
      <w:pPr>
        <w:numPr>
          <w:ilvl w:val="0"/>
          <w:numId w:val="1"/>
        </w:numPr>
        <w:jc w:val="both"/>
      </w:pPr>
      <w:r>
        <w:t>odpovědnost za vzdělávání pedagogických pracovníků v metodikách a technikách preventivní výchovy a vzdělávání</w:t>
      </w:r>
      <w:r w:rsidR="00D27822">
        <w:t>,</w:t>
      </w:r>
    </w:p>
    <w:p w:rsidR="00A56EFB" w:rsidRDefault="00A56EFB" w:rsidP="00F971F7">
      <w:pPr>
        <w:numPr>
          <w:ilvl w:val="0"/>
          <w:numId w:val="1"/>
        </w:numPr>
        <w:jc w:val="both"/>
      </w:pPr>
      <w:r>
        <w:t>zavádění etické a právní výchovy a výchovy ke zdravému životnímu stylu do výuky</w:t>
      </w:r>
      <w:r w:rsidR="00D27822">
        <w:t>,</w:t>
      </w:r>
    </w:p>
    <w:p w:rsidR="00A56EFB" w:rsidRDefault="00A56EFB" w:rsidP="00F971F7">
      <w:pPr>
        <w:numPr>
          <w:ilvl w:val="0"/>
          <w:numId w:val="1"/>
        </w:numPr>
        <w:jc w:val="both"/>
      </w:pPr>
      <w:r>
        <w:t>vytváření podmínek pro aktivní využití volného času pro žáky</w:t>
      </w:r>
      <w:r w:rsidR="00D27822">
        <w:t>,</w:t>
      </w:r>
    </w:p>
    <w:p w:rsidR="005E0F60" w:rsidRDefault="00A56EFB" w:rsidP="00F971F7">
      <w:pPr>
        <w:numPr>
          <w:ilvl w:val="0"/>
          <w:numId w:val="1"/>
        </w:numPr>
        <w:jc w:val="both"/>
      </w:pPr>
      <w:r>
        <w:t>spolupráce se zákonnými zástupci/r</w:t>
      </w:r>
      <w:r w:rsidR="00D27822">
        <w:t>odiči,</w:t>
      </w:r>
    </w:p>
    <w:p w:rsidR="00A56EFB" w:rsidRDefault="005E0F60" w:rsidP="00F971F7">
      <w:pPr>
        <w:numPr>
          <w:ilvl w:val="0"/>
          <w:numId w:val="1"/>
        </w:numPr>
        <w:jc w:val="both"/>
      </w:pPr>
      <w:r>
        <w:t>pomoc školy rodině</w:t>
      </w:r>
      <w:r w:rsidR="00A56EFB">
        <w:t xml:space="preserve"> v</w:t>
      </w:r>
      <w:r>
        <w:t> </w:t>
      </w:r>
      <w:r w:rsidR="00A56EFB">
        <w:t>oblasti</w:t>
      </w:r>
      <w:r>
        <w:t xml:space="preserve"> informovanosti o zdravém životním</w:t>
      </w:r>
      <w:r w:rsidR="00A56EFB">
        <w:t xml:space="preserve"> stylu</w:t>
      </w:r>
      <w:r w:rsidR="00D27822">
        <w:t>,</w:t>
      </w:r>
    </w:p>
    <w:p w:rsidR="00A56EFB" w:rsidRDefault="00A56EFB" w:rsidP="00F971F7">
      <w:pPr>
        <w:numPr>
          <w:ilvl w:val="0"/>
          <w:numId w:val="1"/>
        </w:numPr>
        <w:jc w:val="both"/>
      </w:pPr>
      <w:r>
        <w:t>průběžné sledování konkrétních podmínek a situace ve škole z hlediska rizik výskytu sociálně-patologických jevů</w:t>
      </w:r>
      <w:r w:rsidR="00D27822">
        <w:t>,</w:t>
      </w:r>
    </w:p>
    <w:p w:rsidR="00615847" w:rsidRDefault="00615847" w:rsidP="00F971F7">
      <w:pPr>
        <w:numPr>
          <w:ilvl w:val="0"/>
          <w:numId w:val="1"/>
        </w:numPr>
        <w:jc w:val="both"/>
      </w:pPr>
      <w:r>
        <w:t>uplatňování konkrétních metod a forem umožňujících včasnou identifikaci rizikových jevů</w:t>
      </w:r>
      <w:r w:rsidR="00D27822">
        <w:t>,</w:t>
      </w:r>
    </w:p>
    <w:p w:rsidR="00615847" w:rsidRDefault="00615847" w:rsidP="00F971F7">
      <w:pPr>
        <w:numPr>
          <w:ilvl w:val="0"/>
          <w:numId w:val="1"/>
        </w:numPr>
        <w:jc w:val="both"/>
      </w:pPr>
      <w:r>
        <w:t>poskytování poradenských služeb ve škole a zajišťování zprostředkování pomoci ze strany specializovaných š</w:t>
      </w:r>
      <w:r w:rsidR="00D27822">
        <w:t xml:space="preserve">kolských poradenských zařízení </w:t>
      </w:r>
      <w:r>
        <w:t>pro žáky, zákonné zástupce/rodiče a pedagogy</w:t>
      </w:r>
      <w:r w:rsidR="00D27822">
        <w:t>,</w:t>
      </w:r>
    </w:p>
    <w:p w:rsidR="00615847" w:rsidRDefault="00615847" w:rsidP="00F971F7">
      <w:pPr>
        <w:numPr>
          <w:ilvl w:val="0"/>
          <w:numId w:val="1"/>
        </w:numPr>
        <w:jc w:val="both"/>
      </w:pPr>
      <w:r>
        <w:t>v případě potřeby součinnost s dalšími příslušnými orgány (orgán sociálně-právní ochrany dětí, policie ČR)</w:t>
      </w:r>
      <w:r w:rsidR="00D27822">
        <w:t>,</w:t>
      </w:r>
    </w:p>
    <w:p w:rsidR="00615847" w:rsidRDefault="00615847" w:rsidP="00F971F7">
      <w:pPr>
        <w:numPr>
          <w:ilvl w:val="0"/>
          <w:numId w:val="1"/>
        </w:numPr>
        <w:jc w:val="both"/>
      </w:pPr>
      <w:r>
        <w:t>spolupráce s organizacemi a sdruženími</w:t>
      </w:r>
      <w:r w:rsidR="004106C0">
        <w:t>, které působí v oblasti prevence rizikového chování.</w:t>
      </w:r>
    </w:p>
    <w:p w:rsidR="004106C0" w:rsidRPr="004106C0" w:rsidRDefault="0066460A" w:rsidP="00F971F7">
      <w:pPr>
        <w:jc w:val="both"/>
        <w:rPr>
          <w:b/>
        </w:rPr>
      </w:pPr>
      <w:r>
        <w:rPr>
          <w:b/>
        </w:rPr>
        <w:lastRenderedPageBreak/>
        <w:t>I</w:t>
      </w:r>
      <w:r w:rsidR="00510EA5">
        <w:rPr>
          <w:b/>
        </w:rPr>
        <w:t xml:space="preserve">II. </w:t>
      </w:r>
      <w:r w:rsidR="004106C0" w:rsidRPr="004106C0">
        <w:rPr>
          <w:b/>
        </w:rPr>
        <w:t>Preventivní tým školy:</w:t>
      </w:r>
    </w:p>
    <w:p w:rsidR="004106C0" w:rsidRDefault="004106C0" w:rsidP="00F971F7">
      <w:pPr>
        <w:jc w:val="both"/>
      </w:pPr>
    </w:p>
    <w:p w:rsidR="004106C0" w:rsidRDefault="006B76EA" w:rsidP="00F971F7">
      <w:pPr>
        <w:ind w:firstLine="708"/>
        <w:jc w:val="both"/>
      </w:pPr>
      <w:r>
        <w:t xml:space="preserve">- </w:t>
      </w:r>
      <w:r w:rsidR="004106C0">
        <w:t>ředitel školy</w:t>
      </w:r>
      <w:r w:rsidR="004106C0">
        <w:tab/>
      </w:r>
      <w:r w:rsidR="004106C0">
        <w:tab/>
      </w:r>
      <w:r w:rsidR="004106C0">
        <w:tab/>
      </w:r>
      <w:r w:rsidR="004106C0">
        <w:tab/>
        <w:t xml:space="preserve">Ing. Břetislav </w:t>
      </w:r>
      <w:proofErr w:type="spellStart"/>
      <w:r w:rsidR="004106C0">
        <w:t>Kábele</w:t>
      </w:r>
      <w:proofErr w:type="spellEnd"/>
    </w:p>
    <w:p w:rsidR="004106C0" w:rsidRDefault="004106C0" w:rsidP="00F971F7">
      <w:pPr>
        <w:ind w:firstLine="708"/>
        <w:jc w:val="both"/>
      </w:pPr>
      <w:r>
        <w:t>- statutární zástupce ŘŠ</w:t>
      </w:r>
      <w:r>
        <w:tab/>
      </w:r>
      <w:r>
        <w:tab/>
        <w:t>Ing. Roman Blábolil</w:t>
      </w:r>
    </w:p>
    <w:p w:rsidR="004106C0" w:rsidRDefault="004106C0" w:rsidP="00F971F7">
      <w:pPr>
        <w:ind w:firstLine="708"/>
        <w:jc w:val="both"/>
      </w:pPr>
      <w:r>
        <w:t>- zástupce veterinárn</w:t>
      </w:r>
      <w:r w:rsidR="00D27822">
        <w:t>ího oboru</w:t>
      </w:r>
      <w:r w:rsidR="00D27822">
        <w:tab/>
        <w:t xml:space="preserve">Ing. Dušan </w:t>
      </w:r>
      <w:proofErr w:type="spellStart"/>
      <w:r w:rsidR="00D27822">
        <w:t>Jakovljevič</w:t>
      </w:r>
      <w:proofErr w:type="spellEnd"/>
    </w:p>
    <w:p w:rsidR="004106C0" w:rsidRDefault="004106C0" w:rsidP="00F971F7">
      <w:pPr>
        <w:ind w:firstLine="708"/>
        <w:jc w:val="both"/>
      </w:pPr>
      <w:r>
        <w:t>- zástupce zahradnického oboru</w:t>
      </w:r>
      <w:r>
        <w:tab/>
        <w:t xml:space="preserve">Ing. </w:t>
      </w:r>
      <w:r w:rsidR="00D27822">
        <w:t xml:space="preserve">Jana </w:t>
      </w:r>
      <w:proofErr w:type="spellStart"/>
      <w:r w:rsidR="00D27822">
        <w:t>Vávrovská</w:t>
      </w:r>
      <w:proofErr w:type="spellEnd"/>
    </w:p>
    <w:p w:rsidR="004106C0" w:rsidRDefault="004106C0" w:rsidP="00F971F7">
      <w:pPr>
        <w:ind w:firstLine="708"/>
        <w:jc w:val="both"/>
      </w:pPr>
      <w:r>
        <w:t>- vedoucí do</w:t>
      </w:r>
      <w:r w:rsidR="0066460A">
        <w:t>mova mládeže</w:t>
      </w:r>
      <w:r w:rsidR="0066460A">
        <w:tab/>
      </w:r>
      <w:r w:rsidR="0066460A">
        <w:tab/>
      </w:r>
      <w:r w:rsidR="006B76EA">
        <w:t xml:space="preserve">Marie </w:t>
      </w:r>
      <w:proofErr w:type="spellStart"/>
      <w:r w:rsidR="006B76EA">
        <w:t>Líkařová</w:t>
      </w:r>
      <w:proofErr w:type="spellEnd"/>
    </w:p>
    <w:p w:rsidR="004106C0" w:rsidRDefault="004106C0" w:rsidP="00F971F7">
      <w:pPr>
        <w:ind w:firstLine="708"/>
        <w:jc w:val="both"/>
      </w:pPr>
      <w:r>
        <w:t>- vedoucí odb</w:t>
      </w:r>
      <w:r w:rsidR="006B76EA">
        <w:t>orného výcviku</w:t>
      </w:r>
      <w:r w:rsidR="006B76EA">
        <w:tab/>
      </w:r>
      <w:r w:rsidR="006B76EA">
        <w:tab/>
        <w:t>Ing. Jitka Brodská</w:t>
      </w:r>
    </w:p>
    <w:p w:rsidR="004106C0" w:rsidRDefault="004106C0" w:rsidP="00F971F7">
      <w:pPr>
        <w:ind w:firstLine="708"/>
        <w:jc w:val="both"/>
      </w:pPr>
      <w:r>
        <w:t>-</w:t>
      </w:r>
      <w:r w:rsidR="006B76EA">
        <w:t xml:space="preserve"> vedoucí autoškoly</w:t>
      </w:r>
      <w:r w:rsidR="006B76EA">
        <w:tab/>
      </w:r>
      <w:r w:rsidR="006B76EA">
        <w:tab/>
      </w:r>
      <w:r w:rsidR="006B76EA">
        <w:tab/>
        <w:t>Ing. Václav Korčák</w:t>
      </w:r>
    </w:p>
    <w:p w:rsidR="004106C0" w:rsidRDefault="004106C0" w:rsidP="00F971F7">
      <w:pPr>
        <w:ind w:firstLine="708"/>
        <w:jc w:val="both"/>
      </w:pPr>
      <w:r>
        <w:t>- školní metodi</w:t>
      </w:r>
      <w:r w:rsidR="006B76EA">
        <w:t>k prevence</w:t>
      </w:r>
      <w:r w:rsidR="006B76EA">
        <w:tab/>
      </w:r>
      <w:r w:rsidR="006B76EA">
        <w:tab/>
        <w:t>Mgr. Martina Vavříková</w:t>
      </w:r>
    </w:p>
    <w:p w:rsidR="004106C0" w:rsidRDefault="006B76EA" w:rsidP="006B76EA">
      <w:pPr>
        <w:ind w:left="2832" w:hanging="2124"/>
        <w:jc w:val="both"/>
      </w:pPr>
      <w:r>
        <w:t>- výchovný poradce</w:t>
      </w:r>
      <w:r>
        <w:tab/>
      </w:r>
      <w:r>
        <w:tab/>
        <w:t xml:space="preserve">            </w:t>
      </w:r>
      <w:r w:rsidR="004106C0">
        <w:t>Mgr. Zdeňka Antalová</w:t>
      </w:r>
    </w:p>
    <w:p w:rsidR="00D27822" w:rsidRDefault="00D27822" w:rsidP="00F971F7">
      <w:pPr>
        <w:ind w:left="3540" w:firstLine="708"/>
        <w:jc w:val="both"/>
      </w:pPr>
    </w:p>
    <w:p w:rsidR="00996A29" w:rsidRPr="0045770E" w:rsidRDefault="00510EA5" w:rsidP="00F971F7">
      <w:pPr>
        <w:jc w:val="both"/>
        <w:rPr>
          <w:b/>
        </w:rPr>
      </w:pPr>
      <w:r>
        <w:rPr>
          <w:b/>
        </w:rPr>
        <w:t xml:space="preserve">IV. </w:t>
      </w:r>
      <w:r w:rsidR="004106C0" w:rsidRPr="0045770E">
        <w:rPr>
          <w:b/>
        </w:rPr>
        <w:t>Spolupráce</w:t>
      </w:r>
      <w:r w:rsidR="0045770E" w:rsidRPr="0045770E">
        <w:rPr>
          <w:b/>
        </w:rPr>
        <w:t xml:space="preserve"> s dalšími subjekty:</w:t>
      </w:r>
    </w:p>
    <w:p w:rsidR="00996A29" w:rsidRDefault="00996A29" w:rsidP="00F971F7">
      <w:pPr>
        <w:jc w:val="both"/>
      </w:pPr>
    </w:p>
    <w:p w:rsidR="0045770E" w:rsidRDefault="0045770E" w:rsidP="00F971F7">
      <w:pPr>
        <w:numPr>
          <w:ilvl w:val="0"/>
          <w:numId w:val="1"/>
        </w:numPr>
        <w:jc w:val="both"/>
      </w:pPr>
      <w:r>
        <w:t>Pedagogicko-psychologická poradna České Budějovice</w:t>
      </w:r>
    </w:p>
    <w:p w:rsidR="0045770E" w:rsidRDefault="0045770E" w:rsidP="00F971F7">
      <w:pPr>
        <w:numPr>
          <w:ilvl w:val="0"/>
          <w:numId w:val="1"/>
        </w:numPr>
        <w:jc w:val="both"/>
      </w:pPr>
      <w:r>
        <w:t>Metodik prevence Pedagogicko-psychologické poradny České Budějovice</w:t>
      </w:r>
    </w:p>
    <w:p w:rsidR="0045770E" w:rsidRDefault="0045770E" w:rsidP="00F971F7">
      <w:pPr>
        <w:numPr>
          <w:ilvl w:val="0"/>
          <w:numId w:val="1"/>
        </w:numPr>
        <w:jc w:val="both"/>
      </w:pPr>
      <w:r>
        <w:t>Speciální pedagogické centrum České Budějovice</w:t>
      </w:r>
    </w:p>
    <w:p w:rsidR="0045770E" w:rsidRDefault="0045770E" w:rsidP="00F971F7">
      <w:pPr>
        <w:numPr>
          <w:ilvl w:val="0"/>
          <w:numId w:val="1"/>
        </w:numPr>
        <w:jc w:val="both"/>
      </w:pPr>
      <w:r>
        <w:t>Středisko výchovné péče České Budějovice</w:t>
      </w:r>
    </w:p>
    <w:p w:rsidR="0045770E" w:rsidRDefault="0045770E" w:rsidP="00F971F7">
      <w:pPr>
        <w:numPr>
          <w:ilvl w:val="0"/>
          <w:numId w:val="1"/>
        </w:numPr>
        <w:jc w:val="both"/>
      </w:pPr>
      <w:r>
        <w:t>Policie ČR – oddělení Suché Vrbné</w:t>
      </w:r>
    </w:p>
    <w:p w:rsidR="0045770E" w:rsidRDefault="0045770E" w:rsidP="00F971F7">
      <w:pPr>
        <w:numPr>
          <w:ilvl w:val="0"/>
          <w:numId w:val="1"/>
        </w:numPr>
        <w:jc w:val="both"/>
      </w:pPr>
      <w:r>
        <w:t>Policie ČR – SKPV</w:t>
      </w:r>
    </w:p>
    <w:p w:rsidR="0045770E" w:rsidRPr="00996A29" w:rsidRDefault="0045770E" w:rsidP="00F971F7">
      <w:pPr>
        <w:numPr>
          <w:ilvl w:val="0"/>
          <w:numId w:val="1"/>
        </w:numPr>
        <w:jc w:val="both"/>
      </w:pPr>
      <w:r>
        <w:t>Odbor sociálně</w:t>
      </w:r>
      <w:r w:rsidR="006B76EA">
        <w:t xml:space="preserve"> </w:t>
      </w:r>
      <w:r>
        <w:t>–</w:t>
      </w:r>
      <w:r w:rsidR="006B76EA">
        <w:t xml:space="preserve"> </w:t>
      </w:r>
      <w:r>
        <w:t>právní ochrany dětí</w:t>
      </w:r>
    </w:p>
    <w:p w:rsidR="00996A29" w:rsidRDefault="0045770E" w:rsidP="00F971F7">
      <w:pPr>
        <w:numPr>
          <w:ilvl w:val="0"/>
          <w:numId w:val="1"/>
        </w:numPr>
        <w:jc w:val="both"/>
      </w:pPr>
      <w:r>
        <w:t>organizace a společnosti zaměřené na preventivní čin</w:t>
      </w:r>
      <w:r w:rsidR="006B76EA">
        <w:t>nost rizikového chování</w:t>
      </w:r>
    </w:p>
    <w:p w:rsidR="000C124E" w:rsidRDefault="000C124E" w:rsidP="00F971F7">
      <w:pPr>
        <w:ind w:left="360"/>
        <w:jc w:val="both"/>
      </w:pPr>
    </w:p>
    <w:p w:rsidR="0045770E" w:rsidRPr="002F5C9B" w:rsidRDefault="00510EA5" w:rsidP="00F971F7">
      <w:pPr>
        <w:jc w:val="both"/>
        <w:rPr>
          <w:b/>
        </w:rPr>
      </w:pPr>
      <w:r>
        <w:rPr>
          <w:b/>
        </w:rPr>
        <w:t xml:space="preserve">V. </w:t>
      </w:r>
      <w:r w:rsidR="0045770E" w:rsidRPr="002F5C9B">
        <w:rPr>
          <w:b/>
        </w:rPr>
        <w:t>Personální zajištění prevence:</w:t>
      </w:r>
    </w:p>
    <w:p w:rsidR="0045770E" w:rsidRDefault="0045770E" w:rsidP="00F971F7">
      <w:pPr>
        <w:jc w:val="both"/>
      </w:pPr>
    </w:p>
    <w:p w:rsidR="002F5C9B" w:rsidRDefault="00167C57" w:rsidP="00F971F7">
      <w:pPr>
        <w:numPr>
          <w:ilvl w:val="0"/>
          <w:numId w:val="1"/>
        </w:numPr>
        <w:jc w:val="both"/>
      </w:pPr>
      <w:r>
        <w:rPr>
          <w:b/>
        </w:rPr>
        <w:t>výchovný poradce</w:t>
      </w:r>
      <w:r w:rsidR="0045770E">
        <w:t>:</w:t>
      </w:r>
    </w:p>
    <w:p w:rsidR="00167C57" w:rsidRDefault="0045770E" w:rsidP="00F971F7">
      <w:pPr>
        <w:numPr>
          <w:ilvl w:val="1"/>
          <w:numId w:val="1"/>
        </w:numPr>
        <w:jc w:val="both"/>
      </w:pPr>
      <w:r>
        <w:t xml:space="preserve">koordinuje společně se školním metodikem prevence aktivity školy v oblasti prevence, </w:t>
      </w:r>
    </w:p>
    <w:p w:rsidR="00167C57" w:rsidRDefault="0045770E" w:rsidP="00F971F7">
      <w:pPr>
        <w:numPr>
          <w:ilvl w:val="1"/>
          <w:numId w:val="1"/>
        </w:numPr>
        <w:jc w:val="both"/>
      </w:pPr>
      <w:r>
        <w:t>poskytuje poradenskou činnost žáků</w:t>
      </w:r>
      <w:r w:rsidR="00795F06">
        <w:t>m, zákonným zástupcům/rodičům a </w:t>
      </w:r>
      <w:r>
        <w:t>pedagogům</w:t>
      </w:r>
      <w:r w:rsidR="002F5C9B">
        <w:t xml:space="preserve">, </w:t>
      </w:r>
    </w:p>
    <w:p w:rsidR="00167C57" w:rsidRDefault="00167C57" w:rsidP="00F971F7">
      <w:pPr>
        <w:numPr>
          <w:ilvl w:val="1"/>
          <w:numId w:val="1"/>
        </w:numPr>
        <w:jc w:val="both"/>
      </w:pPr>
      <w:r>
        <w:t>je informován o náhlém či přetrvávajícím školním neúspěchu žáka</w:t>
      </w:r>
      <w:r w:rsidR="00D27822">
        <w:t>,</w:t>
      </w:r>
    </w:p>
    <w:p w:rsidR="00167C57" w:rsidRDefault="00167C57" w:rsidP="00F971F7">
      <w:pPr>
        <w:numPr>
          <w:ilvl w:val="1"/>
          <w:numId w:val="1"/>
        </w:numPr>
        <w:jc w:val="both"/>
      </w:pPr>
      <w:r>
        <w:t>je informován o zvýšené absenci žáka</w:t>
      </w:r>
      <w:r w:rsidR="00D27822">
        <w:t>,</w:t>
      </w:r>
    </w:p>
    <w:p w:rsidR="00167C57" w:rsidRDefault="00167C57" w:rsidP="00F971F7">
      <w:pPr>
        <w:numPr>
          <w:ilvl w:val="1"/>
          <w:numId w:val="1"/>
        </w:numPr>
        <w:jc w:val="both"/>
      </w:pPr>
      <w:r>
        <w:t>koordinuje tvorbu individuálních vzdělávacích plánů a sleduje průběh jejich plnění</w:t>
      </w:r>
      <w:r w:rsidR="00D27822">
        <w:t>,</w:t>
      </w:r>
    </w:p>
    <w:p w:rsidR="00167C57" w:rsidRDefault="00167C57" w:rsidP="00F971F7">
      <w:pPr>
        <w:numPr>
          <w:ilvl w:val="1"/>
          <w:numId w:val="1"/>
        </w:numPr>
        <w:jc w:val="both"/>
      </w:pPr>
      <w:r>
        <w:t>spolupracuje s příslušnými školskými po</w:t>
      </w:r>
      <w:r w:rsidR="00795F06">
        <w:t>radenskými zařízeními, orgány a </w:t>
      </w:r>
      <w:r>
        <w:t>organizacemi</w:t>
      </w:r>
      <w:r w:rsidR="00D27822">
        <w:t>,</w:t>
      </w:r>
    </w:p>
    <w:p w:rsidR="00CA4623" w:rsidRDefault="00CA4623" w:rsidP="00F971F7">
      <w:pPr>
        <w:numPr>
          <w:ilvl w:val="1"/>
          <w:numId w:val="1"/>
        </w:numPr>
        <w:jc w:val="both"/>
      </w:pPr>
      <w:r>
        <w:t>navrhuje opatření</w:t>
      </w:r>
      <w:r w:rsidR="00D27822">
        <w:t>,</w:t>
      </w:r>
    </w:p>
    <w:p w:rsidR="00CA4623" w:rsidRDefault="00CA4623" w:rsidP="00F971F7">
      <w:pPr>
        <w:numPr>
          <w:ilvl w:val="1"/>
          <w:numId w:val="1"/>
        </w:numPr>
        <w:jc w:val="both"/>
      </w:pPr>
      <w:r>
        <w:t>navrhuje řediteli</w:t>
      </w:r>
      <w:r w:rsidR="00D27822">
        <w:t xml:space="preserve"> školy</w:t>
      </w:r>
      <w:r>
        <w:t xml:space="preserve"> svolání výchovné komise</w:t>
      </w:r>
      <w:r w:rsidR="00D27822">
        <w:t>.</w:t>
      </w:r>
    </w:p>
    <w:p w:rsidR="000C124E" w:rsidRDefault="000C124E" w:rsidP="00F971F7">
      <w:pPr>
        <w:ind w:left="1080"/>
        <w:jc w:val="both"/>
      </w:pPr>
    </w:p>
    <w:p w:rsidR="0045770E" w:rsidRPr="000C124E" w:rsidRDefault="006A40C4" w:rsidP="00F971F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školní </w:t>
      </w:r>
      <w:r w:rsidR="00167C57" w:rsidRPr="000C124E">
        <w:rPr>
          <w:b/>
        </w:rPr>
        <w:t>metodik prevence:</w:t>
      </w:r>
    </w:p>
    <w:p w:rsidR="00167C57" w:rsidRDefault="00167C57" w:rsidP="00F971F7">
      <w:pPr>
        <w:numPr>
          <w:ilvl w:val="1"/>
          <w:numId w:val="1"/>
        </w:numPr>
        <w:jc w:val="both"/>
      </w:pPr>
      <w:r>
        <w:t>spoluvytváří Minimální preventivní program školy</w:t>
      </w:r>
      <w:r w:rsidR="00CA4623">
        <w:t xml:space="preserve"> a podílí se na jeho realizaci</w:t>
      </w:r>
      <w:r w:rsidR="00D27822">
        <w:t>,</w:t>
      </w:r>
    </w:p>
    <w:p w:rsidR="00976E18" w:rsidRDefault="00976E18" w:rsidP="00976E18">
      <w:pPr>
        <w:numPr>
          <w:ilvl w:val="1"/>
          <w:numId w:val="1"/>
        </w:numPr>
        <w:jc w:val="both"/>
      </w:pPr>
      <w:r>
        <w:t>učitelé jej informují o varovných signálech rizikového chování, o osobnostních, rodinných či vztahových problémech žáka,</w:t>
      </w:r>
    </w:p>
    <w:p w:rsidR="00167C57" w:rsidRDefault="00CA4623" w:rsidP="00F971F7">
      <w:pPr>
        <w:numPr>
          <w:ilvl w:val="1"/>
          <w:numId w:val="1"/>
        </w:numPr>
        <w:jc w:val="both"/>
      </w:pPr>
      <w:r>
        <w:t>řeší společně s dalšími pedagogickými pracovníky vzniklé problémy a dává podněty k jejich nápravě</w:t>
      </w:r>
      <w:r w:rsidR="00D27822">
        <w:t>,</w:t>
      </w:r>
    </w:p>
    <w:p w:rsidR="00CA4623" w:rsidRDefault="00CA4623" w:rsidP="00F971F7">
      <w:pPr>
        <w:numPr>
          <w:ilvl w:val="1"/>
          <w:numId w:val="1"/>
        </w:numPr>
        <w:jc w:val="both"/>
      </w:pPr>
      <w:r>
        <w:t>spolupracuje s institucemi a organizacemi v oblasti primární prevence</w:t>
      </w:r>
      <w:r w:rsidR="00D27822">
        <w:t>,</w:t>
      </w:r>
    </w:p>
    <w:p w:rsidR="00CA4623" w:rsidRDefault="00CA4623" w:rsidP="00F971F7">
      <w:pPr>
        <w:numPr>
          <w:ilvl w:val="1"/>
          <w:numId w:val="1"/>
        </w:numPr>
        <w:jc w:val="both"/>
      </w:pPr>
      <w:r>
        <w:t>koordinuje předávání informací o problematice</w:t>
      </w:r>
      <w:r w:rsidR="0066460A">
        <w:t xml:space="preserve"> sociálně-patologických jevů ve </w:t>
      </w:r>
      <w:r>
        <w:t>škole</w:t>
      </w:r>
      <w:r w:rsidR="00D27822">
        <w:t>,</w:t>
      </w:r>
    </w:p>
    <w:p w:rsidR="000C124E" w:rsidRDefault="000C124E" w:rsidP="00F971F7">
      <w:pPr>
        <w:numPr>
          <w:ilvl w:val="1"/>
          <w:numId w:val="1"/>
        </w:numPr>
        <w:jc w:val="both"/>
      </w:pPr>
      <w:r>
        <w:t>hodnotí realizaci Minimálního preventivního programu školy</w:t>
      </w:r>
      <w:r w:rsidR="00D27822">
        <w:t>.</w:t>
      </w:r>
    </w:p>
    <w:p w:rsidR="00167C57" w:rsidRDefault="00167C57" w:rsidP="00F971F7">
      <w:pPr>
        <w:ind w:left="360"/>
        <w:jc w:val="both"/>
      </w:pPr>
      <w:bookmarkStart w:id="0" w:name="_GoBack"/>
      <w:bookmarkEnd w:id="0"/>
    </w:p>
    <w:p w:rsidR="0045770E" w:rsidRPr="005E0F60" w:rsidRDefault="000C124E" w:rsidP="00F971F7">
      <w:pPr>
        <w:numPr>
          <w:ilvl w:val="0"/>
          <w:numId w:val="1"/>
        </w:numPr>
        <w:jc w:val="both"/>
        <w:rPr>
          <w:b/>
        </w:rPr>
      </w:pPr>
      <w:r w:rsidRPr="005E0F60">
        <w:rPr>
          <w:b/>
        </w:rPr>
        <w:lastRenderedPageBreak/>
        <w:t>pedagogičtí pracovníci:</w:t>
      </w:r>
    </w:p>
    <w:p w:rsidR="000C124E" w:rsidRDefault="00D27822" w:rsidP="00F971F7">
      <w:pPr>
        <w:numPr>
          <w:ilvl w:val="1"/>
          <w:numId w:val="1"/>
        </w:numPr>
        <w:jc w:val="both"/>
      </w:pPr>
      <w:r>
        <w:t>rozvíjejí</w:t>
      </w:r>
      <w:r w:rsidR="000C124E">
        <w:t xml:space="preserve"> kompetence žáků v oblasti sociálních dovedností</w:t>
      </w:r>
      <w:r w:rsidR="0066460A">
        <w:t>,</w:t>
      </w:r>
    </w:p>
    <w:p w:rsidR="000C124E" w:rsidRDefault="000C124E" w:rsidP="00F971F7">
      <w:pPr>
        <w:numPr>
          <w:ilvl w:val="1"/>
          <w:numId w:val="1"/>
        </w:numPr>
        <w:jc w:val="both"/>
      </w:pPr>
      <w:r>
        <w:t>provádějí průběžnou diagnostiku žáků a tříd</w:t>
      </w:r>
      <w:r w:rsidR="0066460A">
        <w:t>,</w:t>
      </w:r>
    </w:p>
    <w:p w:rsidR="000C124E" w:rsidRDefault="000C124E" w:rsidP="00F971F7">
      <w:pPr>
        <w:numPr>
          <w:ilvl w:val="1"/>
          <w:numId w:val="1"/>
        </w:numPr>
        <w:jc w:val="both"/>
      </w:pPr>
      <w:r>
        <w:t>konzultují případné problémy a navrhují opatření</w:t>
      </w:r>
      <w:r w:rsidR="0066460A">
        <w:t>,</w:t>
      </w:r>
    </w:p>
    <w:p w:rsidR="000C124E" w:rsidRDefault="000C124E" w:rsidP="00F971F7">
      <w:pPr>
        <w:numPr>
          <w:ilvl w:val="1"/>
          <w:numId w:val="1"/>
        </w:numPr>
        <w:jc w:val="both"/>
      </w:pPr>
      <w:r>
        <w:t>na pedagogických radách hodnotí uplynulé období školního roku</w:t>
      </w:r>
      <w:r w:rsidR="0066460A">
        <w:t>,</w:t>
      </w:r>
    </w:p>
    <w:p w:rsidR="000C124E" w:rsidRDefault="000C124E" w:rsidP="00F971F7">
      <w:pPr>
        <w:numPr>
          <w:ilvl w:val="1"/>
          <w:numId w:val="1"/>
        </w:numPr>
        <w:jc w:val="both"/>
      </w:pPr>
      <w:r>
        <w:t xml:space="preserve">jsou v kontaktu se zákonnými zástupci/rodiči svých žáků, především </w:t>
      </w:r>
      <w:r w:rsidR="005E0F60">
        <w:t>prostřednictvím třídních učitelů</w:t>
      </w:r>
      <w:r w:rsidR="0066460A">
        <w:t>.</w:t>
      </w:r>
    </w:p>
    <w:p w:rsidR="005E0F60" w:rsidRDefault="005E0F60" w:rsidP="00F971F7">
      <w:pPr>
        <w:jc w:val="both"/>
      </w:pPr>
    </w:p>
    <w:p w:rsidR="005E0F60" w:rsidRPr="005E0F60" w:rsidRDefault="005E0F60" w:rsidP="00F971F7">
      <w:pPr>
        <w:numPr>
          <w:ilvl w:val="0"/>
          <w:numId w:val="1"/>
        </w:numPr>
        <w:jc w:val="both"/>
        <w:rPr>
          <w:b/>
        </w:rPr>
      </w:pPr>
      <w:r w:rsidRPr="005E0F60">
        <w:rPr>
          <w:b/>
        </w:rPr>
        <w:t>ředitel školy:</w:t>
      </w:r>
    </w:p>
    <w:p w:rsidR="005E0F60" w:rsidRDefault="005E0F60" w:rsidP="00F971F7">
      <w:pPr>
        <w:numPr>
          <w:ilvl w:val="1"/>
          <w:numId w:val="1"/>
        </w:numPr>
        <w:jc w:val="both"/>
      </w:pPr>
      <w:r>
        <w:t>sleduje účinnost prev</w:t>
      </w:r>
      <w:r w:rsidR="0066460A">
        <w:t>ence rizikového chování,</w:t>
      </w:r>
    </w:p>
    <w:p w:rsidR="005E0F60" w:rsidRDefault="005E0F60" w:rsidP="00F971F7">
      <w:pPr>
        <w:numPr>
          <w:ilvl w:val="1"/>
          <w:numId w:val="1"/>
        </w:numPr>
        <w:jc w:val="both"/>
      </w:pPr>
      <w:r>
        <w:t>sleduje problémy v kontextu celé školy</w:t>
      </w:r>
      <w:r w:rsidR="0066460A">
        <w:t>,</w:t>
      </w:r>
    </w:p>
    <w:p w:rsidR="005E0F60" w:rsidRDefault="005E0F60" w:rsidP="00F971F7">
      <w:pPr>
        <w:numPr>
          <w:ilvl w:val="1"/>
          <w:numId w:val="1"/>
        </w:numPr>
        <w:jc w:val="both"/>
      </w:pPr>
      <w:r>
        <w:t>v případě potřeby provádí personální a organizační opatření směřující k nápravě nedostatků</w:t>
      </w:r>
      <w:r w:rsidR="0066460A">
        <w:t>,</w:t>
      </w:r>
    </w:p>
    <w:p w:rsidR="005E0F60" w:rsidRDefault="005E0F60" w:rsidP="00F971F7">
      <w:pPr>
        <w:numPr>
          <w:ilvl w:val="1"/>
          <w:numId w:val="1"/>
        </w:numPr>
        <w:jc w:val="both"/>
      </w:pPr>
      <w:r>
        <w:t>svolává v případě potřeby výchovnou komisi</w:t>
      </w:r>
      <w:r w:rsidR="0066460A">
        <w:t>.</w:t>
      </w:r>
    </w:p>
    <w:p w:rsidR="005E0F60" w:rsidRDefault="005E0F60" w:rsidP="00F971F7">
      <w:pPr>
        <w:jc w:val="both"/>
      </w:pPr>
    </w:p>
    <w:p w:rsidR="005E0F60" w:rsidRDefault="005E0F60" w:rsidP="00F971F7">
      <w:pPr>
        <w:jc w:val="both"/>
      </w:pPr>
    </w:p>
    <w:p w:rsidR="005E0F60" w:rsidRPr="00F64648" w:rsidRDefault="00510EA5" w:rsidP="00F971F7">
      <w:pPr>
        <w:jc w:val="both"/>
        <w:rPr>
          <w:b/>
        </w:rPr>
      </w:pPr>
      <w:r>
        <w:rPr>
          <w:b/>
        </w:rPr>
        <w:t xml:space="preserve">VI. </w:t>
      </w:r>
      <w:r w:rsidR="005E0F60" w:rsidRPr="00F64648">
        <w:rPr>
          <w:b/>
        </w:rPr>
        <w:t>Stanovené cíle školní preventivní strategie:</w:t>
      </w:r>
    </w:p>
    <w:p w:rsidR="005E0F60" w:rsidRDefault="005E0F60" w:rsidP="00F971F7">
      <w:pPr>
        <w:jc w:val="both"/>
      </w:pPr>
    </w:p>
    <w:p w:rsidR="005E0F60" w:rsidRPr="00F64648" w:rsidRDefault="005E0F60" w:rsidP="00F971F7">
      <w:pPr>
        <w:numPr>
          <w:ilvl w:val="0"/>
          <w:numId w:val="2"/>
        </w:numPr>
        <w:jc w:val="both"/>
        <w:rPr>
          <w:b/>
        </w:rPr>
      </w:pPr>
      <w:r w:rsidRPr="00F64648">
        <w:rPr>
          <w:b/>
        </w:rPr>
        <w:t>dlouhodobé:</w:t>
      </w:r>
    </w:p>
    <w:p w:rsidR="005E0F60" w:rsidRDefault="005E0F60" w:rsidP="00F971F7">
      <w:pPr>
        <w:numPr>
          <w:ilvl w:val="0"/>
          <w:numId w:val="1"/>
        </w:numPr>
        <w:jc w:val="both"/>
      </w:pPr>
      <w:r>
        <w:t>výchova ke zdravému životnímu stylu</w:t>
      </w:r>
      <w:r w:rsidR="0066460A">
        <w:t>,</w:t>
      </w:r>
    </w:p>
    <w:p w:rsidR="005E0F60" w:rsidRDefault="005E0F60" w:rsidP="00F971F7">
      <w:pPr>
        <w:numPr>
          <w:ilvl w:val="0"/>
          <w:numId w:val="1"/>
        </w:numPr>
        <w:jc w:val="both"/>
      </w:pPr>
      <w:r>
        <w:t>rozvoj a podpora sociálních kompetencí</w:t>
      </w:r>
      <w:r w:rsidR="0066460A">
        <w:t>,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funkční informační systém</w:t>
      </w:r>
      <w:r w:rsidR="0066460A">
        <w:t>,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průběžné vzdělávání školního metodika prevence</w:t>
      </w:r>
      <w:r w:rsidR="0066460A">
        <w:t>.</w:t>
      </w:r>
    </w:p>
    <w:p w:rsidR="00B211A5" w:rsidRDefault="00B211A5" w:rsidP="00F971F7">
      <w:pPr>
        <w:jc w:val="both"/>
      </w:pPr>
    </w:p>
    <w:p w:rsidR="00B211A5" w:rsidRPr="00F64648" w:rsidRDefault="00B211A5" w:rsidP="00F971F7">
      <w:pPr>
        <w:numPr>
          <w:ilvl w:val="0"/>
          <w:numId w:val="2"/>
        </w:numPr>
        <w:jc w:val="both"/>
        <w:rPr>
          <w:b/>
        </w:rPr>
      </w:pPr>
      <w:r w:rsidRPr="00F64648">
        <w:rPr>
          <w:b/>
        </w:rPr>
        <w:t>střednědobé: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tvorba a distribuce metodických materiálů k prevenci rizikového chování</w:t>
      </w:r>
      <w:r w:rsidR="0066460A">
        <w:t>,</w:t>
      </w:r>
    </w:p>
    <w:p w:rsidR="00B211A5" w:rsidRDefault="00D27822" w:rsidP="00F971F7">
      <w:pPr>
        <w:numPr>
          <w:ilvl w:val="0"/>
          <w:numId w:val="1"/>
        </w:numPr>
        <w:jc w:val="both"/>
      </w:pPr>
      <w:r>
        <w:t>aktivní spolupráce školy</w:t>
      </w:r>
      <w:r w:rsidR="00B211A5">
        <w:t xml:space="preserve"> a rodiny</w:t>
      </w:r>
      <w:r w:rsidR="0066460A">
        <w:t>,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výchova a vzdělávání žáka zaměřené na jeho zodpovědnost za vlastní chování a způsob života v míře přiměřené jeho věku</w:t>
      </w:r>
      <w:r w:rsidR="0066460A">
        <w:t>,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aktivní spolupráce s poradenskými školskými zařízeními a dalšími institucemi a organizacemi, jejichž činnost je zaměřena na prevenci sociálně-patologických jevů</w:t>
      </w:r>
      <w:r w:rsidR="0066460A">
        <w:t>.</w:t>
      </w:r>
    </w:p>
    <w:p w:rsidR="00B211A5" w:rsidRDefault="00B211A5" w:rsidP="00F971F7">
      <w:pPr>
        <w:jc w:val="both"/>
      </w:pPr>
    </w:p>
    <w:p w:rsidR="00B211A5" w:rsidRPr="00F64648" w:rsidRDefault="00B211A5" w:rsidP="00F971F7">
      <w:pPr>
        <w:numPr>
          <w:ilvl w:val="0"/>
          <w:numId w:val="2"/>
        </w:numPr>
        <w:jc w:val="both"/>
        <w:rPr>
          <w:b/>
        </w:rPr>
      </w:pPr>
      <w:r w:rsidRPr="00F64648">
        <w:rPr>
          <w:b/>
        </w:rPr>
        <w:t>krátkodobé: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mapování potřeb v oblasti primární prevence</w:t>
      </w:r>
      <w:r w:rsidR="0066460A">
        <w:t>,</w:t>
      </w:r>
    </w:p>
    <w:p w:rsidR="00021E26" w:rsidRDefault="00B211A5" w:rsidP="00F971F7">
      <w:pPr>
        <w:numPr>
          <w:ilvl w:val="0"/>
          <w:numId w:val="1"/>
        </w:numPr>
        <w:jc w:val="both"/>
      </w:pPr>
      <w:r>
        <w:t>finanční podpora školních preventivních strategií</w:t>
      </w:r>
      <w:r w:rsidR="0066460A">
        <w:t>,</w:t>
      </w:r>
    </w:p>
    <w:p w:rsidR="00B211A5" w:rsidRDefault="00B211A5" w:rsidP="00F971F7">
      <w:pPr>
        <w:numPr>
          <w:ilvl w:val="0"/>
          <w:numId w:val="1"/>
        </w:numPr>
        <w:jc w:val="both"/>
      </w:pPr>
      <w:r>
        <w:t>prev</w:t>
      </w:r>
      <w:r w:rsidR="00926D12">
        <w:t>ence rizikového chování</w:t>
      </w:r>
      <w:r w:rsidR="00D27822">
        <w:t xml:space="preserve"> zaměřená především </w:t>
      </w:r>
      <w:r w:rsidR="00021E26">
        <w:t>na</w:t>
      </w:r>
      <w:r w:rsidR="0066460A">
        <w:t xml:space="preserve"> tyto formy problematického chování žáků</w:t>
      </w:r>
      <w:r w:rsidR="00021E26">
        <w:t>:</w:t>
      </w:r>
    </w:p>
    <w:p w:rsidR="00021E26" w:rsidRDefault="00021E26" w:rsidP="00F971F7">
      <w:pPr>
        <w:numPr>
          <w:ilvl w:val="1"/>
          <w:numId w:val="1"/>
        </w:numPr>
        <w:jc w:val="both"/>
      </w:pPr>
      <w:r>
        <w:t>šikan</w:t>
      </w:r>
      <w:r w:rsidR="0066460A">
        <w:t>a</w:t>
      </w:r>
      <w:r w:rsidR="00D27822">
        <w:t>,</w:t>
      </w:r>
    </w:p>
    <w:p w:rsidR="00021E26" w:rsidRDefault="00021E26" w:rsidP="00F971F7">
      <w:pPr>
        <w:numPr>
          <w:ilvl w:val="1"/>
          <w:numId w:val="1"/>
        </w:numPr>
        <w:jc w:val="both"/>
      </w:pPr>
      <w:r>
        <w:t>záškoláctví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vandalismus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kriminalit</w:t>
      </w:r>
      <w:r w:rsidR="0066460A">
        <w:t>a a delikvence</w:t>
      </w:r>
      <w:r w:rsidR="00D27822">
        <w:t>,</w:t>
      </w:r>
    </w:p>
    <w:p w:rsidR="00021E26" w:rsidRDefault="00021E26" w:rsidP="00F971F7">
      <w:pPr>
        <w:numPr>
          <w:ilvl w:val="1"/>
          <w:numId w:val="1"/>
        </w:numPr>
        <w:jc w:val="both"/>
      </w:pPr>
      <w:r>
        <w:t>různé formy násilí</w:t>
      </w:r>
      <w:r w:rsidR="00D27822">
        <w:t>,</w:t>
      </w:r>
    </w:p>
    <w:p w:rsidR="00021E26" w:rsidRDefault="00021E26" w:rsidP="00F971F7">
      <w:pPr>
        <w:numPr>
          <w:ilvl w:val="1"/>
          <w:numId w:val="1"/>
        </w:numPr>
        <w:jc w:val="both"/>
      </w:pPr>
      <w:r>
        <w:t>ohrožení mravnosti a ohrožování mravní výchovy mládeže</w:t>
      </w:r>
      <w:r w:rsidR="00D27822">
        <w:t>,</w:t>
      </w:r>
    </w:p>
    <w:p w:rsidR="00FF023C" w:rsidRDefault="00FF023C" w:rsidP="00F971F7">
      <w:pPr>
        <w:numPr>
          <w:ilvl w:val="1"/>
          <w:numId w:val="1"/>
        </w:numPr>
        <w:jc w:val="both"/>
      </w:pPr>
      <w:r>
        <w:t>xenofobii, rasismus a antisemitismus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užívání návykových látek a anabolik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zneužívání medikamentů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patologické hráčství a virtuální drogy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syndrom týraných a zneužívaných dětí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poruchy příjmu potravy</w:t>
      </w:r>
      <w:r w:rsidR="00D27822">
        <w:t>,</w:t>
      </w:r>
    </w:p>
    <w:p w:rsidR="00BB6B8B" w:rsidRDefault="00BB6B8B" w:rsidP="00F971F7">
      <w:pPr>
        <w:numPr>
          <w:ilvl w:val="1"/>
          <w:numId w:val="1"/>
        </w:numPr>
        <w:jc w:val="both"/>
      </w:pPr>
      <w:r>
        <w:t>příslušnost k nepovoleným hnutím, skupinám a sektám</w:t>
      </w:r>
      <w:r w:rsidR="00D27822">
        <w:t>.</w:t>
      </w:r>
    </w:p>
    <w:p w:rsidR="00D47747" w:rsidRPr="00F64648" w:rsidRDefault="00510EA5" w:rsidP="00F971F7">
      <w:pPr>
        <w:jc w:val="both"/>
        <w:rPr>
          <w:b/>
        </w:rPr>
      </w:pPr>
      <w:r>
        <w:rPr>
          <w:b/>
        </w:rPr>
        <w:lastRenderedPageBreak/>
        <w:t xml:space="preserve">VII. </w:t>
      </w:r>
      <w:r w:rsidR="00D47747" w:rsidRPr="00F64648">
        <w:rPr>
          <w:b/>
        </w:rPr>
        <w:t>Priority školní preventivní strategie</w:t>
      </w:r>
      <w:r w:rsidR="00F64648" w:rsidRPr="00F64648">
        <w:rPr>
          <w:b/>
        </w:rPr>
        <w:t>: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snižování výskytu rizikového chování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zvyšování schopnosti žáků činit informovaná a zodpovědná rozhodnutí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rozvoj pozitivní osobnostní potenciál žáka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pomoc rizikovým a ohroženým skupinám a žákům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podpora vhodných volnočasových aktivit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důvěryhodné a dostupné poradenství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metody aktivního sociálního učení</w:t>
      </w:r>
      <w:r w:rsidR="0066460A">
        <w:t>.</w:t>
      </w:r>
    </w:p>
    <w:p w:rsidR="00F64648" w:rsidRDefault="00F64648" w:rsidP="00F971F7">
      <w:pPr>
        <w:jc w:val="both"/>
      </w:pPr>
    </w:p>
    <w:p w:rsidR="00F64648" w:rsidRPr="00D421B1" w:rsidRDefault="00510EA5" w:rsidP="00F971F7">
      <w:pPr>
        <w:jc w:val="both"/>
        <w:rPr>
          <w:b/>
        </w:rPr>
      </w:pPr>
      <w:r>
        <w:rPr>
          <w:b/>
        </w:rPr>
        <w:t xml:space="preserve">VIII. </w:t>
      </w:r>
      <w:r w:rsidR="00F64648" w:rsidRPr="00D421B1">
        <w:rPr>
          <w:b/>
        </w:rPr>
        <w:t>Vyhodnocení školní preventivní strategie: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zmapování sociálního klimatu školy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analýza řešených či odhalených případů rizikového chování žáků školy</w:t>
      </w:r>
      <w:r w:rsidR="0066460A">
        <w:t>,</w:t>
      </w:r>
    </w:p>
    <w:p w:rsidR="00F64648" w:rsidRDefault="00F64648" w:rsidP="00F971F7">
      <w:pPr>
        <w:numPr>
          <w:ilvl w:val="0"/>
          <w:numId w:val="1"/>
        </w:numPr>
        <w:jc w:val="both"/>
      </w:pPr>
      <w:r>
        <w:t>vyhodnocení účinnosti Minimálních preventivních programů školy</w:t>
      </w:r>
      <w:r w:rsidR="0066460A">
        <w:t>,</w:t>
      </w:r>
    </w:p>
    <w:p w:rsidR="00D421B1" w:rsidRDefault="00D421B1" w:rsidP="00F971F7">
      <w:pPr>
        <w:numPr>
          <w:ilvl w:val="0"/>
          <w:numId w:val="1"/>
        </w:numPr>
        <w:jc w:val="both"/>
      </w:pPr>
      <w:r>
        <w:t>vyhodnoc</w:t>
      </w:r>
      <w:r w:rsidR="00926D12">
        <w:t>ení databáze výchovného poradce</w:t>
      </w:r>
      <w:r w:rsidR="0066460A">
        <w:t>.</w:t>
      </w:r>
    </w:p>
    <w:p w:rsidR="00D421B1" w:rsidRDefault="00D421B1" w:rsidP="00F971F7">
      <w:pPr>
        <w:jc w:val="both"/>
      </w:pPr>
    </w:p>
    <w:p w:rsidR="00D421B1" w:rsidRPr="00510EA5" w:rsidRDefault="00510EA5" w:rsidP="00F971F7">
      <w:pPr>
        <w:jc w:val="both"/>
        <w:rPr>
          <w:b/>
        </w:rPr>
      </w:pPr>
      <w:r>
        <w:rPr>
          <w:b/>
        </w:rPr>
        <w:t xml:space="preserve">IX. </w:t>
      </w:r>
      <w:r w:rsidR="00D421B1" w:rsidRPr="00510EA5">
        <w:rPr>
          <w:b/>
        </w:rPr>
        <w:t>Podklady školní preventivní strategie:</w:t>
      </w:r>
    </w:p>
    <w:p w:rsidR="00E6131C" w:rsidRDefault="00E6131C" w:rsidP="00E6131C">
      <w:pPr>
        <w:numPr>
          <w:ilvl w:val="0"/>
          <w:numId w:val="1"/>
        </w:numPr>
        <w:jc w:val="both"/>
      </w:pPr>
      <w:r>
        <w:t>21 291/2010-28 Metodické doporučení Ministerstva šk</w:t>
      </w:r>
      <w:r w:rsidR="0066460A">
        <w:t>olství, mládeže a tělovýchovy k </w:t>
      </w:r>
      <w:r>
        <w:t>primární prevenci rizikového chování u dětí, žáků a studentů ve školách a školských zařízeních</w:t>
      </w:r>
      <w:r w:rsidR="0066460A">
        <w:t>,</w:t>
      </w:r>
    </w:p>
    <w:p w:rsidR="00E6131C" w:rsidRDefault="00E6131C" w:rsidP="008D0983">
      <w:pPr>
        <w:numPr>
          <w:ilvl w:val="0"/>
          <w:numId w:val="1"/>
        </w:numPr>
        <w:jc w:val="both"/>
      </w:pPr>
      <w:r>
        <w:t>21 149/2016 Metodický pokyn ministryně školství, mládeže a tělovýchovy k prevenci a řešení šikany ve školách a školských zařízeních</w:t>
      </w:r>
      <w:r w:rsidR="0066460A">
        <w:t>,</w:t>
      </w:r>
    </w:p>
    <w:p w:rsidR="00E6131C" w:rsidRDefault="00E6131C" w:rsidP="00E6131C">
      <w:pPr>
        <w:numPr>
          <w:ilvl w:val="0"/>
          <w:numId w:val="1"/>
        </w:numPr>
        <w:jc w:val="both"/>
      </w:pPr>
      <w:r>
        <w:t xml:space="preserve">Národní strategie primární prevence rizikového chování </w:t>
      </w:r>
      <w:r w:rsidR="008D0983">
        <w:t xml:space="preserve">dětí a mládeže </w:t>
      </w:r>
      <w:r>
        <w:t>na období 201</w:t>
      </w:r>
      <w:r w:rsidR="0066460A">
        <w:t>9</w:t>
      </w:r>
      <w:r w:rsidR="0066460A">
        <w:noBreakHyphen/>
      </w:r>
      <w:r w:rsidR="008D0983">
        <w:t>2027</w:t>
      </w:r>
      <w:r w:rsidR="0066460A">
        <w:t>,</w:t>
      </w:r>
      <w:r>
        <w:t xml:space="preserve"> </w:t>
      </w:r>
    </w:p>
    <w:p w:rsidR="00D421B1" w:rsidRDefault="00510EA5" w:rsidP="00F971F7">
      <w:pPr>
        <w:numPr>
          <w:ilvl w:val="0"/>
          <w:numId w:val="1"/>
        </w:numPr>
        <w:jc w:val="both"/>
      </w:pPr>
      <w:r>
        <w:t xml:space="preserve">Vyhláška </w:t>
      </w:r>
      <w:r w:rsidR="008D0983">
        <w:t>č. 197/2016</w:t>
      </w:r>
      <w:r w:rsidR="00D421B1">
        <w:t xml:space="preserve"> Sb., o poskytování poradenských služeb ve školách a školských </w:t>
      </w:r>
      <w:r>
        <w:t xml:space="preserve">poradenských </w:t>
      </w:r>
      <w:r w:rsidR="00D421B1">
        <w:t>zařízeních</w:t>
      </w:r>
      <w:r>
        <w:t xml:space="preserve"> ve znění pozdějších předpisů</w:t>
      </w:r>
      <w:r w:rsidR="0066460A">
        <w:t>,</w:t>
      </w:r>
    </w:p>
    <w:p w:rsidR="00510EA5" w:rsidRDefault="008D0983" w:rsidP="00F971F7">
      <w:pPr>
        <w:numPr>
          <w:ilvl w:val="0"/>
          <w:numId w:val="1"/>
        </w:numPr>
        <w:jc w:val="both"/>
      </w:pPr>
      <w:r>
        <w:t xml:space="preserve">Zákon. Č. 561/2004 Sb., o předškolním, základním, středním, vyšším odborném a jiném vzdělávání - </w:t>
      </w:r>
      <w:r w:rsidR="00510EA5">
        <w:t>Školský zákon</w:t>
      </w:r>
      <w:r w:rsidR="0066460A">
        <w:t>.</w:t>
      </w:r>
    </w:p>
    <w:p w:rsidR="00510EA5" w:rsidRDefault="00510EA5" w:rsidP="00F971F7">
      <w:pPr>
        <w:jc w:val="both"/>
      </w:pPr>
    </w:p>
    <w:p w:rsidR="00510EA5" w:rsidRDefault="00510EA5" w:rsidP="00F971F7">
      <w:pPr>
        <w:jc w:val="both"/>
      </w:pPr>
    </w:p>
    <w:p w:rsidR="0066460A" w:rsidRDefault="0066460A" w:rsidP="0066460A">
      <w:pPr>
        <w:jc w:val="both"/>
      </w:pPr>
      <w:r>
        <w:t>České Budějovice 16. září 2021</w:t>
      </w:r>
    </w:p>
    <w:p w:rsidR="00F971F7" w:rsidRDefault="00F971F7" w:rsidP="00F971F7">
      <w:pPr>
        <w:jc w:val="both"/>
      </w:pPr>
    </w:p>
    <w:p w:rsidR="00510EA5" w:rsidRDefault="00510EA5" w:rsidP="00F971F7">
      <w:pPr>
        <w:jc w:val="both"/>
      </w:pPr>
      <w:r>
        <w:t>Vy</w:t>
      </w:r>
      <w:r w:rsidR="00926D12">
        <w:t>pracovala:  Mgr. Martina Vavříková</w:t>
      </w:r>
      <w:r w:rsidR="00BD4A77">
        <w:tab/>
      </w:r>
      <w:r w:rsidR="00BD4A77">
        <w:tab/>
        <w:t>…………………………………</w:t>
      </w:r>
      <w:proofErr w:type="gramStart"/>
      <w:r w:rsidR="00BD4A77">
        <w:t>…..</w:t>
      </w:r>
      <w:proofErr w:type="gramEnd"/>
    </w:p>
    <w:p w:rsidR="00510EA5" w:rsidRDefault="00510EA5" w:rsidP="00F971F7">
      <w:pPr>
        <w:jc w:val="both"/>
      </w:pPr>
    </w:p>
    <w:p w:rsidR="00510EA5" w:rsidRDefault="00510EA5" w:rsidP="00F971F7">
      <w:pPr>
        <w:jc w:val="both"/>
      </w:pPr>
      <w:r>
        <w:t xml:space="preserve">Schválil: Ing. Břetislav </w:t>
      </w:r>
      <w:proofErr w:type="spellStart"/>
      <w:r>
        <w:t>Kábele</w:t>
      </w:r>
      <w:proofErr w:type="spellEnd"/>
      <w:r>
        <w:t>, ředitel školy</w:t>
      </w:r>
      <w:r w:rsidR="00BD4A77">
        <w:tab/>
        <w:t>…………………………………</w:t>
      </w:r>
      <w:proofErr w:type="gramStart"/>
      <w:r w:rsidR="00BD4A77">
        <w:t>…..</w:t>
      </w:r>
      <w:proofErr w:type="gramEnd"/>
    </w:p>
    <w:p w:rsidR="00510EA5" w:rsidRDefault="00510EA5" w:rsidP="00F971F7">
      <w:pPr>
        <w:jc w:val="both"/>
      </w:pPr>
    </w:p>
    <w:p w:rsidR="00F64648" w:rsidRPr="0045770E" w:rsidRDefault="00F64648" w:rsidP="00F971F7">
      <w:pPr>
        <w:ind w:left="360"/>
        <w:jc w:val="both"/>
      </w:pPr>
    </w:p>
    <w:sectPr w:rsidR="00F64648" w:rsidRPr="00457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B9" w:rsidRDefault="00F030B9" w:rsidP="00D27822">
      <w:r>
        <w:separator/>
      </w:r>
    </w:p>
  </w:endnote>
  <w:endnote w:type="continuationSeparator" w:id="0">
    <w:p w:rsidR="00F030B9" w:rsidRDefault="00F030B9" w:rsidP="00D2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 w:rsidP="00F971F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6E18">
      <w:rPr>
        <w:noProof/>
      </w:rPr>
      <w:t>4</w:t>
    </w:r>
    <w:r>
      <w:fldChar w:fldCharType="end"/>
    </w:r>
  </w:p>
  <w:p w:rsidR="00D27822" w:rsidRDefault="00D278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B9" w:rsidRDefault="00F030B9" w:rsidP="00D27822">
      <w:r>
        <w:separator/>
      </w:r>
    </w:p>
  </w:footnote>
  <w:footnote w:type="continuationSeparator" w:id="0">
    <w:p w:rsidR="00F030B9" w:rsidRDefault="00F030B9" w:rsidP="00D2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F7" w:rsidRDefault="00F971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C2E"/>
    <w:multiLevelType w:val="hybridMultilevel"/>
    <w:tmpl w:val="0FDA946C"/>
    <w:lvl w:ilvl="0" w:tplc="2CCE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5027"/>
    <w:multiLevelType w:val="hybridMultilevel"/>
    <w:tmpl w:val="35AA0A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5F"/>
    <w:rsid w:val="00021E26"/>
    <w:rsid w:val="000C124E"/>
    <w:rsid w:val="00167C57"/>
    <w:rsid w:val="001E16B6"/>
    <w:rsid w:val="00297A39"/>
    <w:rsid w:val="002F5C9B"/>
    <w:rsid w:val="002F6E5F"/>
    <w:rsid w:val="003937DF"/>
    <w:rsid w:val="004106C0"/>
    <w:rsid w:val="0045770E"/>
    <w:rsid w:val="005003FF"/>
    <w:rsid w:val="00507091"/>
    <w:rsid w:val="00510EA5"/>
    <w:rsid w:val="005E0F60"/>
    <w:rsid w:val="00615847"/>
    <w:rsid w:val="0066460A"/>
    <w:rsid w:val="006A40C4"/>
    <w:rsid w:val="006B76EA"/>
    <w:rsid w:val="007439C5"/>
    <w:rsid w:val="00790A93"/>
    <w:rsid w:val="00795F06"/>
    <w:rsid w:val="00825ED8"/>
    <w:rsid w:val="00853B30"/>
    <w:rsid w:val="0088345E"/>
    <w:rsid w:val="008D0983"/>
    <w:rsid w:val="00926D12"/>
    <w:rsid w:val="00976E18"/>
    <w:rsid w:val="00996A29"/>
    <w:rsid w:val="00A25BE6"/>
    <w:rsid w:val="00A56EFB"/>
    <w:rsid w:val="00B211A5"/>
    <w:rsid w:val="00B46B20"/>
    <w:rsid w:val="00BB6B8B"/>
    <w:rsid w:val="00BD4A77"/>
    <w:rsid w:val="00CA43D7"/>
    <w:rsid w:val="00CA4623"/>
    <w:rsid w:val="00D27822"/>
    <w:rsid w:val="00D421B1"/>
    <w:rsid w:val="00D47747"/>
    <w:rsid w:val="00E6131C"/>
    <w:rsid w:val="00F030B9"/>
    <w:rsid w:val="00F64648"/>
    <w:rsid w:val="00F971F7"/>
    <w:rsid w:val="00F97456"/>
    <w:rsid w:val="00FD0CEC"/>
    <w:rsid w:val="00FF023C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1160E13-1A6E-461B-B384-D56553D0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07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70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27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2782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278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7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5DCC-C646-4C93-9B70-79766669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995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edac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Hynková Milena</cp:lastModifiedBy>
  <cp:revision>4</cp:revision>
  <cp:lastPrinted>2021-09-20T11:59:00Z</cp:lastPrinted>
  <dcterms:created xsi:type="dcterms:W3CDTF">2021-09-20T06:40:00Z</dcterms:created>
  <dcterms:modified xsi:type="dcterms:W3CDTF">2021-09-20T12:03:00Z</dcterms:modified>
</cp:coreProperties>
</file>